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D5BA" w14:textId="51BE29D3" w:rsidR="00FF0DDF" w:rsidRDefault="00FF0DDF">
      <w:pPr>
        <w:rPr>
          <w:rFonts w:ascii="Arial" w:hAnsi="Arial" w:cs="Arial"/>
        </w:rPr>
      </w:pPr>
    </w:p>
    <w:p w14:paraId="040113E4" w14:textId="58DAC285" w:rsidR="0098737B" w:rsidRPr="006A6667" w:rsidRDefault="0098737B" w:rsidP="00E35030">
      <w:pPr>
        <w:jc w:val="both"/>
        <w:rPr>
          <w:rFonts w:ascii="Arial" w:hAnsi="Arial" w:cs="Arial"/>
        </w:rPr>
      </w:pPr>
    </w:p>
    <w:p w14:paraId="60776628" w14:textId="77777777" w:rsidR="00910ECB" w:rsidRPr="000568BB" w:rsidRDefault="00910ECB" w:rsidP="000568BB">
      <w:pPr>
        <w:pStyle w:val="heading"/>
        <w:spacing w:before="0" w:beforeAutospacing="0" w:after="0" w:afterAutospacing="0"/>
        <w:rPr>
          <w:rStyle w:val="name"/>
          <w:rFonts w:ascii="Arial" w:eastAsiaTheme="majorEastAsia" w:hAnsi="Arial" w:cs="Arial"/>
          <w:b/>
          <w:bCs/>
          <w:color w:val="000000" w:themeColor="text1"/>
          <w:sz w:val="22"/>
          <w:szCs w:val="22"/>
        </w:rPr>
      </w:pPr>
      <w:r w:rsidRPr="000568BB">
        <w:rPr>
          <w:rStyle w:val="name"/>
          <w:rFonts w:ascii="Arial" w:eastAsiaTheme="majorEastAsia" w:hAnsi="Arial" w:cs="Arial"/>
          <w:b/>
          <w:bCs/>
          <w:color w:val="000000" w:themeColor="text1"/>
          <w:sz w:val="22"/>
          <w:szCs w:val="22"/>
        </w:rPr>
        <w:t xml:space="preserve">APPLICATION SUBMITTAL REQUIREMENTS </w:t>
      </w:r>
    </w:p>
    <w:p w14:paraId="607562E9" w14:textId="07575D32" w:rsidR="005A1A4C" w:rsidRDefault="005A1A4C" w:rsidP="000568BB">
      <w:pPr>
        <w:pStyle w:val="heading"/>
        <w:spacing w:before="0" w:beforeAutospacing="0" w:after="0" w:afterAutospacing="0"/>
        <w:rPr>
          <w:rStyle w:val="name"/>
          <w:rFonts w:ascii="Arial" w:eastAsiaTheme="majorEastAsia" w:hAnsi="Arial" w:cs="Arial"/>
          <w:color w:val="000000" w:themeColor="text1"/>
          <w:sz w:val="22"/>
          <w:szCs w:val="22"/>
        </w:rPr>
      </w:pPr>
      <w:r w:rsidRPr="000568BB">
        <w:rPr>
          <w:rStyle w:val="name"/>
          <w:rFonts w:ascii="Arial" w:eastAsiaTheme="majorEastAsia" w:hAnsi="Arial" w:cs="Arial"/>
          <w:color w:val="000000" w:themeColor="text1"/>
          <w:sz w:val="22"/>
          <w:szCs w:val="22"/>
        </w:rPr>
        <w:t xml:space="preserve">The following are the minimum submittal requirements.  Applications for Mobile Food Vendors </w:t>
      </w:r>
      <w:r w:rsidR="000568BB">
        <w:rPr>
          <w:rStyle w:val="name"/>
          <w:rFonts w:ascii="Arial" w:eastAsiaTheme="majorEastAsia" w:hAnsi="Arial" w:cs="Arial"/>
          <w:color w:val="000000" w:themeColor="text1"/>
          <w:sz w:val="22"/>
          <w:szCs w:val="22"/>
        </w:rPr>
        <w:t xml:space="preserve">on private property </w:t>
      </w:r>
      <w:r w:rsidRPr="000568BB">
        <w:rPr>
          <w:rStyle w:val="name"/>
          <w:rFonts w:ascii="Arial" w:eastAsiaTheme="majorEastAsia" w:hAnsi="Arial" w:cs="Arial"/>
          <w:color w:val="000000" w:themeColor="text1"/>
          <w:sz w:val="22"/>
          <w:szCs w:val="22"/>
        </w:rPr>
        <w:t xml:space="preserve">are processed as outdoor dining and must comply with </w:t>
      </w:r>
      <w:r w:rsidR="00122260" w:rsidRPr="000568BB">
        <w:rPr>
          <w:rStyle w:val="name"/>
          <w:rFonts w:ascii="Arial" w:eastAsiaTheme="majorEastAsia" w:hAnsi="Arial" w:cs="Arial"/>
          <w:color w:val="000000" w:themeColor="text1"/>
          <w:sz w:val="22"/>
          <w:szCs w:val="22"/>
        </w:rPr>
        <w:t>seating, fencing and landscaping</w:t>
      </w:r>
      <w:r w:rsidR="009770AF">
        <w:rPr>
          <w:rStyle w:val="name"/>
          <w:rFonts w:ascii="Arial" w:eastAsiaTheme="majorEastAsia" w:hAnsi="Arial" w:cs="Arial"/>
          <w:color w:val="000000" w:themeColor="text1"/>
          <w:sz w:val="22"/>
          <w:szCs w:val="22"/>
        </w:rPr>
        <w:t>,</w:t>
      </w:r>
      <w:r w:rsidR="00122260" w:rsidRPr="000568BB">
        <w:rPr>
          <w:rStyle w:val="name"/>
          <w:rFonts w:ascii="Arial" w:eastAsiaTheme="majorEastAsia" w:hAnsi="Arial" w:cs="Arial"/>
          <w:color w:val="000000" w:themeColor="text1"/>
          <w:sz w:val="22"/>
          <w:szCs w:val="22"/>
        </w:rPr>
        <w:t xml:space="preserve"> and other similar design requirements. </w:t>
      </w:r>
      <w:r w:rsidR="00E65AD4" w:rsidRPr="000568BB">
        <w:rPr>
          <w:rStyle w:val="name"/>
          <w:rFonts w:ascii="Arial" w:eastAsiaTheme="majorEastAsia" w:hAnsi="Arial" w:cs="Arial"/>
          <w:color w:val="000000" w:themeColor="text1"/>
          <w:sz w:val="22"/>
          <w:szCs w:val="22"/>
        </w:rPr>
        <w:t xml:space="preserve"> All applications will need to demonstrate that the proposed use will meet use and design criteria.  </w:t>
      </w:r>
      <w:r w:rsidR="00122260" w:rsidRPr="000568BB">
        <w:rPr>
          <w:rStyle w:val="name"/>
          <w:rFonts w:ascii="Arial" w:eastAsiaTheme="majorEastAsia" w:hAnsi="Arial" w:cs="Arial"/>
          <w:color w:val="000000" w:themeColor="text1"/>
          <w:sz w:val="22"/>
          <w:szCs w:val="22"/>
        </w:rPr>
        <w:t xml:space="preserve"> </w:t>
      </w:r>
    </w:p>
    <w:p w14:paraId="06C7A2D0" w14:textId="77777777" w:rsidR="000568BB" w:rsidRPr="000568BB" w:rsidRDefault="000568BB" w:rsidP="000568BB">
      <w:pPr>
        <w:pStyle w:val="heading"/>
        <w:spacing w:before="0" w:beforeAutospacing="0" w:after="0" w:afterAutospacing="0"/>
        <w:rPr>
          <w:rStyle w:val="name"/>
          <w:rFonts w:ascii="Arial" w:eastAsiaTheme="majorEastAsia" w:hAnsi="Arial" w:cs="Arial"/>
          <w:color w:val="000000" w:themeColor="text1"/>
          <w:sz w:val="22"/>
          <w:szCs w:val="22"/>
        </w:rPr>
      </w:pPr>
    </w:p>
    <w:tbl>
      <w:tblPr>
        <w:tblStyle w:val="TableGrid"/>
        <w:tblW w:w="0" w:type="auto"/>
        <w:tblInd w:w="360" w:type="dxa"/>
        <w:tblLook w:val="04A0" w:firstRow="1" w:lastRow="0" w:firstColumn="1" w:lastColumn="0" w:noHBand="0" w:noVBand="1"/>
      </w:tblPr>
      <w:tblGrid>
        <w:gridCol w:w="3775"/>
        <w:gridCol w:w="2129"/>
        <w:gridCol w:w="1471"/>
      </w:tblGrid>
      <w:tr w:rsidR="00BC1B25" w:rsidRPr="006A6667" w14:paraId="3C381AA9" w14:textId="230915D0" w:rsidTr="008C2BB1">
        <w:tc>
          <w:tcPr>
            <w:tcW w:w="3775" w:type="dxa"/>
          </w:tcPr>
          <w:p w14:paraId="4101DA52" w14:textId="0D98FA2B" w:rsidR="00BC1B25" w:rsidRPr="006A6667" w:rsidRDefault="00BC1B25" w:rsidP="00404173">
            <w:pPr>
              <w:spacing w:after="120"/>
              <w:rPr>
                <w:rFonts w:ascii="Arial" w:hAnsi="Arial" w:cs="Arial"/>
                <w:b/>
                <w:bCs/>
              </w:rPr>
            </w:pPr>
            <w:r w:rsidRPr="006A6667">
              <w:rPr>
                <w:rFonts w:ascii="Arial" w:hAnsi="Arial" w:cs="Arial"/>
                <w:b/>
                <w:bCs/>
              </w:rPr>
              <w:t>Required</w:t>
            </w:r>
          </w:p>
        </w:tc>
        <w:tc>
          <w:tcPr>
            <w:tcW w:w="2129" w:type="dxa"/>
          </w:tcPr>
          <w:p w14:paraId="7F215147" w14:textId="1B13C1DF" w:rsidR="00BC1B25" w:rsidRPr="006A6667" w:rsidRDefault="00BC1B25" w:rsidP="005865F5">
            <w:pPr>
              <w:spacing w:after="120"/>
              <w:rPr>
                <w:rFonts w:ascii="Arial" w:hAnsi="Arial" w:cs="Arial"/>
                <w:b/>
                <w:bCs/>
              </w:rPr>
            </w:pPr>
            <w:r w:rsidRPr="006A6667">
              <w:rPr>
                <w:rFonts w:ascii="Arial" w:hAnsi="Arial" w:cs="Arial"/>
                <w:b/>
                <w:bCs/>
              </w:rPr>
              <w:t>Submitted ( Yes or No)</w:t>
            </w:r>
          </w:p>
        </w:tc>
        <w:tc>
          <w:tcPr>
            <w:tcW w:w="1471" w:type="dxa"/>
          </w:tcPr>
          <w:p w14:paraId="2E96989E" w14:textId="3C013006" w:rsidR="00BC1B25" w:rsidRPr="006A6667" w:rsidRDefault="008C2BB1" w:rsidP="005865F5">
            <w:pPr>
              <w:spacing w:after="120"/>
              <w:rPr>
                <w:rFonts w:ascii="Arial" w:hAnsi="Arial" w:cs="Arial"/>
                <w:b/>
                <w:bCs/>
              </w:rPr>
            </w:pPr>
            <w:r>
              <w:rPr>
                <w:rFonts w:ascii="Arial" w:hAnsi="Arial" w:cs="Arial"/>
                <w:b/>
                <w:bCs/>
              </w:rPr>
              <w:t>Staff comments</w:t>
            </w:r>
            <w:r w:rsidR="00BC1B25" w:rsidRPr="006A6667">
              <w:rPr>
                <w:rFonts w:ascii="Arial" w:hAnsi="Arial" w:cs="Arial"/>
                <w:b/>
                <w:bCs/>
              </w:rPr>
              <w:t xml:space="preserve"> </w:t>
            </w:r>
          </w:p>
        </w:tc>
      </w:tr>
      <w:tr w:rsidR="00BC1B25" w:rsidRPr="006A6667" w14:paraId="34BF04E8" w14:textId="0D2A4E4E" w:rsidTr="008C2BB1">
        <w:tc>
          <w:tcPr>
            <w:tcW w:w="3775" w:type="dxa"/>
          </w:tcPr>
          <w:p w14:paraId="19999A3E" w14:textId="77777777" w:rsidR="00BC1B25" w:rsidRPr="006A6667" w:rsidRDefault="00BC1B25" w:rsidP="00404173">
            <w:pPr>
              <w:spacing w:after="120"/>
              <w:rPr>
                <w:rFonts w:ascii="Arial" w:hAnsi="Arial" w:cs="Arial"/>
                <w:color w:val="000000"/>
                <w:shd w:val="clear" w:color="auto" w:fill="FFFFFF"/>
              </w:rPr>
            </w:pPr>
            <w:hyperlink r:id="rId7" w:history="1">
              <w:r w:rsidRPr="006A6667">
                <w:rPr>
                  <w:rStyle w:val="Hyperlink"/>
                  <w:rFonts w:ascii="Arial" w:hAnsi="Arial" w:cs="Arial"/>
                  <w:shd w:val="clear" w:color="auto" w:fill="FFFFFF"/>
                </w:rPr>
                <w:t>Administrative Permit Application</w:t>
              </w:r>
            </w:hyperlink>
            <w:r w:rsidRPr="006A6667">
              <w:rPr>
                <w:rFonts w:ascii="Arial" w:hAnsi="Arial" w:cs="Arial"/>
                <w:color w:val="000000"/>
                <w:shd w:val="clear" w:color="auto" w:fill="FFFFFF"/>
              </w:rPr>
              <w:t xml:space="preserve"> </w:t>
            </w:r>
          </w:p>
        </w:tc>
        <w:tc>
          <w:tcPr>
            <w:tcW w:w="2129" w:type="dxa"/>
          </w:tcPr>
          <w:p w14:paraId="59D1F588" w14:textId="1041EAA4" w:rsidR="00BC1B25" w:rsidRPr="006A6667" w:rsidRDefault="00F70FA2" w:rsidP="005865F5">
            <w:pPr>
              <w:spacing w:after="120"/>
              <w:rPr>
                <w:rFonts w:ascii="Arial" w:hAnsi="Arial" w:cs="Arial"/>
              </w:rPr>
            </w:pPr>
            <w:r>
              <w:rPr>
                <w:rFonts w:ascii="Arial" w:hAnsi="Arial" w:cs="Arial"/>
              </w:rPr>
              <w:t xml:space="preserve"> </w:t>
            </w:r>
          </w:p>
        </w:tc>
        <w:tc>
          <w:tcPr>
            <w:tcW w:w="1471" w:type="dxa"/>
          </w:tcPr>
          <w:p w14:paraId="2B0ACDE5" w14:textId="77777777" w:rsidR="00BC1B25" w:rsidRPr="006A6667" w:rsidRDefault="00BC1B25" w:rsidP="005865F5">
            <w:pPr>
              <w:spacing w:after="120"/>
              <w:rPr>
                <w:rFonts w:ascii="Arial" w:hAnsi="Arial" w:cs="Arial"/>
              </w:rPr>
            </w:pPr>
          </w:p>
        </w:tc>
      </w:tr>
      <w:tr w:rsidR="00BC1B25" w:rsidRPr="006A6667" w14:paraId="75AC645E" w14:textId="68E15300" w:rsidTr="008C2BB1">
        <w:tc>
          <w:tcPr>
            <w:tcW w:w="3775" w:type="dxa"/>
          </w:tcPr>
          <w:p w14:paraId="1F2BFD98" w14:textId="77777777" w:rsidR="00BC1B25" w:rsidRPr="006A6667" w:rsidRDefault="00BC1B25" w:rsidP="00404173">
            <w:pPr>
              <w:spacing w:after="120"/>
              <w:rPr>
                <w:rFonts w:ascii="Arial" w:hAnsi="Arial" w:cs="Arial"/>
                <w:color w:val="000000"/>
                <w:shd w:val="clear" w:color="auto" w:fill="FFFFFF"/>
              </w:rPr>
            </w:pPr>
            <w:r w:rsidRPr="006A6667">
              <w:rPr>
                <w:rFonts w:ascii="Arial" w:hAnsi="Arial" w:cs="Arial"/>
                <w:color w:val="000000"/>
                <w:shd w:val="clear" w:color="auto" w:fill="FFFFFF"/>
              </w:rPr>
              <w:t xml:space="preserve">A copy of written approval of the property owner. </w:t>
            </w:r>
          </w:p>
        </w:tc>
        <w:tc>
          <w:tcPr>
            <w:tcW w:w="2129" w:type="dxa"/>
          </w:tcPr>
          <w:p w14:paraId="533E13F7" w14:textId="61522548" w:rsidR="00BC1B25" w:rsidRPr="006A6667" w:rsidRDefault="00BC1B25" w:rsidP="00404173">
            <w:pPr>
              <w:pStyle w:val="ListParagraph"/>
              <w:spacing w:after="120"/>
              <w:ind w:left="360"/>
              <w:rPr>
                <w:rFonts w:ascii="Arial" w:hAnsi="Arial" w:cs="Arial"/>
                <w:color w:val="000000"/>
                <w:shd w:val="clear" w:color="auto" w:fill="FFFFFF"/>
              </w:rPr>
            </w:pPr>
          </w:p>
        </w:tc>
        <w:tc>
          <w:tcPr>
            <w:tcW w:w="1471" w:type="dxa"/>
          </w:tcPr>
          <w:p w14:paraId="273A2867" w14:textId="77777777" w:rsidR="00BC1B25" w:rsidRPr="006A6667" w:rsidRDefault="00BC1B25" w:rsidP="00404173">
            <w:pPr>
              <w:pStyle w:val="ListParagraph"/>
              <w:spacing w:after="120"/>
              <w:ind w:left="360"/>
              <w:rPr>
                <w:rFonts w:ascii="Arial" w:hAnsi="Arial" w:cs="Arial"/>
                <w:color w:val="000000"/>
                <w:shd w:val="clear" w:color="auto" w:fill="FFFFFF"/>
              </w:rPr>
            </w:pPr>
          </w:p>
        </w:tc>
      </w:tr>
      <w:tr w:rsidR="00BC1B25" w:rsidRPr="006A6667" w14:paraId="3C10F6B9" w14:textId="7D91A2EE" w:rsidTr="008C2BB1">
        <w:tc>
          <w:tcPr>
            <w:tcW w:w="3775" w:type="dxa"/>
          </w:tcPr>
          <w:p w14:paraId="7193542B" w14:textId="77777777" w:rsidR="00BC1B25" w:rsidRPr="006A6667" w:rsidRDefault="00BC1B25" w:rsidP="00404173">
            <w:pPr>
              <w:pStyle w:val="heading"/>
              <w:spacing w:after="120" w:afterAutospacing="0"/>
              <w:rPr>
                <w:rStyle w:val="name"/>
                <w:rFonts w:ascii="Arial" w:eastAsiaTheme="majorEastAsia" w:hAnsi="Arial" w:cs="Arial"/>
                <w:sz w:val="22"/>
                <w:szCs w:val="22"/>
              </w:rPr>
            </w:pPr>
            <w:r w:rsidRPr="006A6667">
              <w:rPr>
                <w:rStyle w:val="name"/>
                <w:rFonts w:ascii="Arial" w:eastAsiaTheme="majorEastAsia" w:hAnsi="Arial" w:cs="Arial"/>
                <w:sz w:val="22"/>
                <w:szCs w:val="22"/>
              </w:rPr>
              <w:t xml:space="preserve">Site Plan/Landscape plan that shows landscaping, location of outdoor seating, parking and driveway access, food vendor equipment, bathrooms, and garbage.  </w:t>
            </w:r>
          </w:p>
        </w:tc>
        <w:tc>
          <w:tcPr>
            <w:tcW w:w="2129" w:type="dxa"/>
          </w:tcPr>
          <w:p w14:paraId="19E92274" w14:textId="3F5D16F2" w:rsidR="00EA0EA3" w:rsidRPr="006A6667" w:rsidRDefault="00EA0EA3" w:rsidP="00F70FA2">
            <w:pPr>
              <w:pStyle w:val="heading"/>
              <w:spacing w:after="120" w:afterAutospacing="0"/>
              <w:ind w:left="360"/>
              <w:rPr>
                <w:rStyle w:val="name"/>
                <w:rFonts w:ascii="Arial" w:eastAsiaTheme="majorEastAsia" w:hAnsi="Arial" w:cs="Arial"/>
                <w:sz w:val="22"/>
                <w:szCs w:val="22"/>
              </w:rPr>
            </w:pPr>
          </w:p>
        </w:tc>
        <w:tc>
          <w:tcPr>
            <w:tcW w:w="1471" w:type="dxa"/>
          </w:tcPr>
          <w:p w14:paraId="572491ED" w14:textId="77777777" w:rsidR="00BC1B25" w:rsidRPr="006A6667" w:rsidRDefault="00BC1B25" w:rsidP="00404173">
            <w:pPr>
              <w:pStyle w:val="heading"/>
              <w:spacing w:after="120" w:afterAutospacing="0"/>
              <w:ind w:left="360"/>
              <w:rPr>
                <w:rStyle w:val="name"/>
                <w:rFonts w:ascii="Arial" w:eastAsiaTheme="majorEastAsia" w:hAnsi="Arial" w:cs="Arial"/>
                <w:sz w:val="22"/>
                <w:szCs w:val="22"/>
              </w:rPr>
            </w:pPr>
          </w:p>
        </w:tc>
      </w:tr>
      <w:tr w:rsidR="00BC1B25" w:rsidRPr="006A6667" w14:paraId="375F2D1A" w14:textId="296A16D0" w:rsidTr="008C2BB1">
        <w:tc>
          <w:tcPr>
            <w:tcW w:w="3775" w:type="dxa"/>
          </w:tcPr>
          <w:p w14:paraId="71D5EFD8" w14:textId="77777777" w:rsidR="00BC1B25" w:rsidRPr="006A6667" w:rsidRDefault="00BC1B25" w:rsidP="00404173">
            <w:pPr>
              <w:pStyle w:val="heading"/>
              <w:spacing w:after="120" w:afterAutospacing="0"/>
              <w:rPr>
                <w:rStyle w:val="name"/>
                <w:rFonts w:ascii="Arial" w:eastAsiaTheme="majorEastAsia" w:hAnsi="Arial" w:cs="Arial"/>
                <w:sz w:val="22"/>
                <w:szCs w:val="22"/>
              </w:rPr>
            </w:pPr>
            <w:r w:rsidRPr="006A6667">
              <w:rPr>
                <w:rStyle w:val="name"/>
                <w:rFonts w:ascii="Arial" w:eastAsiaTheme="majorEastAsia" w:hAnsi="Arial" w:cs="Arial"/>
                <w:sz w:val="22"/>
                <w:szCs w:val="22"/>
              </w:rPr>
              <w:t>Elevation drawings and three-dimensional graphics to adequately show fencing, signage, and other design elements.</w:t>
            </w:r>
          </w:p>
        </w:tc>
        <w:tc>
          <w:tcPr>
            <w:tcW w:w="2129" w:type="dxa"/>
          </w:tcPr>
          <w:p w14:paraId="78795B61" w14:textId="05A8F5DD" w:rsidR="00BC1B25" w:rsidRPr="006A6667" w:rsidRDefault="00BC1B25" w:rsidP="00404173">
            <w:pPr>
              <w:pStyle w:val="heading"/>
              <w:spacing w:after="120" w:afterAutospacing="0"/>
              <w:ind w:left="360"/>
              <w:rPr>
                <w:rStyle w:val="name"/>
                <w:rFonts w:ascii="Arial" w:eastAsiaTheme="majorEastAsia" w:hAnsi="Arial" w:cs="Arial"/>
                <w:sz w:val="22"/>
                <w:szCs w:val="22"/>
              </w:rPr>
            </w:pPr>
          </w:p>
        </w:tc>
        <w:tc>
          <w:tcPr>
            <w:tcW w:w="1471" w:type="dxa"/>
          </w:tcPr>
          <w:p w14:paraId="65F9EBCC" w14:textId="77777777" w:rsidR="00BC1B25" w:rsidRPr="006A6667" w:rsidRDefault="00BC1B25" w:rsidP="00404173">
            <w:pPr>
              <w:pStyle w:val="heading"/>
              <w:spacing w:after="120" w:afterAutospacing="0"/>
              <w:ind w:left="360"/>
              <w:rPr>
                <w:rStyle w:val="name"/>
                <w:rFonts w:ascii="Arial" w:eastAsiaTheme="majorEastAsia" w:hAnsi="Arial" w:cs="Arial"/>
                <w:sz w:val="22"/>
                <w:szCs w:val="22"/>
              </w:rPr>
            </w:pPr>
          </w:p>
        </w:tc>
      </w:tr>
      <w:tr w:rsidR="00BC1B25" w:rsidRPr="006A6667" w14:paraId="3BD10D55" w14:textId="39B614BE" w:rsidTr="008C2BB1">
        <w:tc>
          <w:tcPr>
            <w:tcW w:w="3775" w:type="dxa"/>
          </w:tcPr>
          <w:p w14:paraId="59520D32" w14:textId="77777777" w:rsidR="00BC1B25" w:rsidRPr="006A6667" w:rsidRDefault="00BC1B25" w:rsidP="00404173">
            <w:pPr>
              <w:pStyle w:val="heading"/>
              <w:spacing w:after="120" w:afterAutospacing="0"/>
              <w:rPr>
                <w:rStyle w:val="name"/>
                <w:rFonts w:ascii="Arial" w:eastAsiaTheme="majorEastAsia" w:hAnsi="Arial" w:cs="Arial"/>
                <w:sz w:val="22"/>
                <w:szCs w:val="22"/>
              </w:rPr>
            </w:pPr>
            <w:r w:rsidRPr="006A6667">
              <w:rPr>
                <w:rStyle w:val="name"/>
                <w:rFonts w:ascii="Arial" w:eastAsiaTheme="majorEastAsia" w:hAnsi="Arial" w:cs="Arial"/>
                <w:sz w:val="22"/>
                <w:szCs w:val="22"/>
              </w:rPr>
              <w:t>Elevation drawings of any accessory structure</w:t>
            </w:r>
          </w:p>
        </w:tc>
        <w:tc>
          <w:tcPr>
            <w:tcW w:w="2129" w:type="dxa"/>
          </w:tcPr>
          <w:p w14:paraId="397F5C58" w14:textId="0B56B127" w:rsidR="00BC1B25" w:rsidRPr="006A6667" w:rsidRDefault="00F70FA2" w:rsidP="00404173">
            <w:pPr>
              <w:pStyle w:val="heading"/>
              <w:spacing w:after="120" w:afterAutospacing="0"/>
              <w:ind w:left="360"/>
              <w:rPr>
                <w:rStyle w:val="name"/>
                <w:rFonts w:ascii="Arial" w:eastAsiaTheme="majorEastAsia" w:hAnsi="Arial" w:cs="Arial"/>
                <w:sz w:val="22"/>
                <w:szCs w:val="22"/>
              </w:rPr>
            </w:pPr>
            <w:r>
              <w:rPr>
                <w:rStyle w:val="name"/>
                <w:rFonts w:ascii="Arial" w:eastAsiaTheme="majorEastAsia" w:hAnsi="Arial" w:cs="Arial"/>
                <w:sz w:val="22"/>
                <w:szCs w:val="22"/>
              </w:rPr>
              <w:t xml:space="preserve">  </w:t>
            </w:r>
          </w:p>
        </w:tc>
        <w:tc>
          <w:tcPr>
            <w:tcW w:w="1471" w:type="dxa"/>
          </w:tcPr>
          <w:p w14:paraId="1946858F" w14:textId="77777777" w:rsidR="00BC1B25" w:rsidRPr="006A6667" w:rsidRDefault="00BC1B25" w:rsidP="00404173">
            <w:pPr>
              <w:pStyle w:val="heading"/>
              <w:spacing w:after="120" w:afterAutospacing="0"/>
              <w:ind w:left="360"/>
              <w:rPr>
                <w:rStyle w:val="name"/>
                <w:rFonts w:ascii="Arial" w:eastAsiaTheme="majorEastAsia" w:hAnsi="Arial" w:cs="Arial"/>
                <w:sz w:val="22"/>
                <w:szCs w:val="22"/>
              </w:rPr>
            </w:pPr>
          </w:p>
        </w:tc>
      </w:tr>
      <w:tr w:rsidR="00BC1B25" w:rsidRPr="006A6667" w14:paraId="3FCD5F04" w14:textId="34B57714" w:rsidTr="008C2BB1">
        <w:tc>
          <w:tcPr>
            <w:tcW w:w="3775" w:type="dxa"/>
          </w:tcPr>
          <w:p w14:paraId="5DF94B5F" w14:textId="77777777" w:rsidR="00BC1B25" w:rsidRPr="006A6667" w:rsidRDefault="00BC1B25" w:rsidP="00404173">
            <w:pPr>
              <w:pStyle w:val="heading"/>
              <w:spacing w:after="120" w:afterAutospacing="0"/>
              <w:rPr>
                <w:rStyle w:val="name"/>
                <w:rFonts w:ascii="Arial" w:eastAsiaTheme="majorEastAsia" w:hAnsi="Arial" w:cs="Arial"/>
                <w:sz w:val="22"/>
                <w:szCs w:val="22"/>
              </w:rPr>
            </w:pPr>
            <w:r w:rsidRPr="006A6667">
              <w:rPr>
                <w:rStyle w:val="name"/>
                <w:rFonts w:ascii="Arial" w:eastAsiaTheme="majorEastAsia" w:hAnsi="Arial" w:cs="Arial"/>
                <w:sz w:val="22"/>
                <w:szCs w:val="22"/>
              </w:rPr>
              <w:t xml:space="preserve">Confirmation that all mobile/prefabricated structures have the appropriate listing for the type of use.  </w:t>
            </w:r>
          </w:p>
        </w:tc>
        <w:tc>
          <w:tcPr>
            <w:tcW w:w="2129" w:type="dxa"/>
          </w:tcPr>
          <w:p w14:paraId="3FDD7A23" w14:textId="00CD08A4" w:rsidR="00754716" w:rsidRPr="006A6667" w:rsidRDefault="00754716" w:rsidP="00F70FA2">
            <w:pPr>
              <w:pStyle w:val="heading"/>
              <w:spacing w:after="120" w:afterAutospacing="0"/>
              <w:ind w:left="360"/>
              <w:rPr>
                <w:rStyle w:val="name"/>
                <w:rFonts w:ascii="Arial" w:eastAsiaTheme="majorEastAsia" w:hAnsi="Arial" w:cs="Arial"/>
                <w:sz w:val="22"/>
                <w:szCs w:val="22"/>
              </w:rPr>
            </w:pPr>
          </w:p>
        </w:tc>
        <w:tc>
          <w:tcPr>
            <w:tcW w:w="1471" w:type="dxa"/>
          </w:tcPr>
          <w:p w14:paraId="30A60DE3" w14:textId="141B5F76" w:rsidR="008C2BB1" w:rsidRPr="006A6667" w:rsidRDefault="008C2BB1" w:rsidP="00F70FA2">
            <w:pPr>
              <w:pStyle w:val="heading"/>
              <w:spacing w:after="120" w:afterAutospacing="0"/>
              <w:ind w:left="360"/>
              <w:rPr>
                <w:rStyle w:val="name"/>
                <w:rFonts w:ascii="Arial" w:eastAsiaTheme="majorEastAsia" w:hAnsi="Arial" w:cs="Arial"/>
                <w:sz w:val="22"/>
                <w:szCs w:val="22"/>
              </w:rPr>
            </w:pPr>
          </w:p>
        </w:tc>
      </w:tr>
      <w:tr w:rsidR="00BC1B25" w:rsidRPr="006A6667" w14:paraId="07B15E70" w14:textId="4DA3B772" w:rsidTr="008C2BB1">
        <w:tc>
          <w:tcPr>
            <w:tcW w:w="3775" w:type="dxa"/>
          </w:tcPr>
          <w:p w14:paraId="44C2FEAF" w14:textId="77777777" w:rsidR="00BC1B25" w:rsidRPr="006A6667" w:rsidRDefault="00BC1B25" w:rsidP="00404173">
            <w:pPr>
              <w:pStyle w:val="heading"/>
              <w:spacing w:after="120" w:afterAutospacing="0"/>
              <w:rPr>
                <w:rFonts w:ascii="Arial" w:eastAsiaTheme="majorEastAsia" w:hAnsi="Arial" w:cs="Arial"/>
                <w:sz w:val="22"/>
                <w:szCs w:val="22"/>
              </w:rPr>
            </w:pPr>
            <w:r w:rsidRPr="006A6667">
              <w:rPr>
                <w:rFonts w:ascii="Arial" w:hAnsi="Arial" w:cs="Arial"/>
                <w:color w:val="000000"/>
                <w:sz w:val="22"/>
                <w:szCs w:val="22"/>
                <w:shd w:val="clear" w:color="auto" w:fill="FFFFFF"/>
              </w:rPr>
              <w:t xml:space="preserve">Project Narrative describing proposed operation and compliance with the requirements for mobile food vendor use. </w:t>
            </w:r>
          </w:p>
        </w:tc>
        <w:tc>
          <w:tcPr>
            <w:tcW w:w="2129" w:type="dxa"/>
          </w:tcPr>
          <w:p w14:paraId="3986BDEC" w14:textId="70810644" w:rsidR="00BC1B25" w:rsidRPr="006A6667" w:rsidRDefault="00BC1B25" w:rsidP="00404173">
            <w:pPr>
              <w:pStyle w:val="heading"/>
              <w:spacing w:after="120" w:afterAutospacing="0"/>
              <w:ind w:left="360"/>
              <w:rPr>
                <w:rFonts w:ascii="Arial" w:hAnsi="Arial" w:cs="Arial"/>
                <w:color w:val="000000"/>
                <w:sz w:val="22"/>
                <w:szCs w:val="22"/>
                <w:shd w:val="clear" w:color="auto" w:fill="FFFFFF"/>
              </w:rPr>
            </w:pPr>
          </w:p>
        </w:tc>
        <w:tc>
          <w:tcPr>
            <w:tcW w:w="1471" w:type="dxa"/>
          </w:tcPr>
          <w:p w14:paraId="1CC181EF" w14:textId="77777777" w:rsidR="00BC1B25" w:rsidRPr="006A6667" w:rsidRDefault="00BC1B25" w:rsidP="00404173">
            <w:pPr>
              <w:pStyle w:val="heading"/>
              <w:spacing w:after="120" w:afterAutospacing="0"/>
              <w:ind w:left="360"/>
              <w:rPr>
                <w:rFonts w:ascii="Arial" w:hAnsi="Arial" w:cs="Arial"/>
                <w:color w:val="000000"/>
                <w:sz w:val="22"/>
                <w:szCs w:val="22"/>
                <w:shd w:val="clear" w:color="auto" w:fill="FFFFFF"/>
              </w:rPr>
            </w:pPr>
          </w:p>
        </w:tc>
      </w:tr>
      <w:tr w:rsidR="00754716" w:rsidRPr="006A6667" w14:paraId="2CEE1B82" w14:textId="77777777" w:rsidTr="008C2BB1">
        <w:tc>
          <w:tcPr>
            <w:tcW w:w="3775" w:type="dxa"/>
          </w:tcPr>
          <w:p w14:paraId="77182A1F" w14:textId="77777777" w:rsidR="00754716" w:rsidRPr="006A6667" w:rsidRDefault="00754716" w:rsidP="00404173">
            <w:pPr>
              <w:pStyle w:val="heading"/>
              <w:spacing w:after="120" w:afterAutospacing="0"/>
              <w:rPr>
                <w:rFonts w:ascii="Arial" w:hAnsi="Arial" w:cs="Arial"/>
                <w:color w:val="000000"/>
                <w:sz w:val="22"/>
                <w:szCs w:val="22"/>
                <w:shd w:val="clear" w:color="auto" w:fill="FFFFFF"/>
              </w:rPr>
            </w:pPr>
          </w:p>
        </w:tc>
        <w:tc>
          <w:tcPr>
            <w:tcW w:w="2129" w:type="dxa"/>
          </w:tcPr>
          <w:p w14:paraId="7514ED75" w14:textId="77777777" w:rsidR="00754716" w:rsidRDefault="00754716" w:rsidP="00404173">
            <w:pPr>
              <w:pStyle w:val="heading"/>
              <w:spacing w:after="120" w:afterAutospacing="0"/>
              <w:ind w:left="360"/>
              <w:rPr>
                <w:rFonts w:ascii="Arial" w:hAnsi="Arial" w:cs="Arial"/>
                <w:color w:val="000000"/>
                <w:sz w:val="22"/>
                <w:szCs w:val="22"/>
                <w:shd w:val="clear" w:color="auto" w:fill="FFFFFF"/>
              </w:rPr>
            </w:pPr>
          </w:p>
        </w:tc>
        <w:tc>
          <w:tcPr>
            <w:tcW w:w="1471" w:type="dxa"/>
          </w:tcPr>
          <w:p w14:paraId="3EE687A2" w14:textId="77777777" w:rsidR="00754716" w:rsidRPr="006A6667" w:rsidRDefault="00754716" w:rsidP="00404173">
            <w:pPr>
              <w:pStyle w:val="heading"/>
              <w:spacing w:after="120" w:afterAutospacing="0"/>
              <w:ind w:left="360"/>
              <w:rPr>
                <w:rFonts w:ascii="Arial" w:hAnsi="Arial" w:cs="Arial"/>
                <w:color w:val="000000"/>
                <w:sz w:val="22"/>
                <w:szCs w:val="22"/>
                <w:shd w:val="clear" w:color="auto" w:fill="FFFFFF"/>
              </w:rPr>
            </w:pPr>
          </w:p>
        </w:tc>
      </w:tr>
    </w:tbl>
    <w:p w14:paraId="77274865" w14:textId="7D6262F9" w:rsidR="00D47589" w:rsidRPr="006A6667" w:rsidRDefault="00D47589">
      <w:pPr>
        <w:rPr>
          <w:rFonts w:ascii="Arial" w:hAnsi="Arial" w:cs="Arial"/>
          <w:color w:val="000000"/>
          <w:shd w:val="clear" w:color="auto" w:fill="FFFFFF"/>
        </w:rPr>
      </w:pPr>
    </w:p>
    <w:p w14:paraId="5C284576" w14:textId="77777777" w:rsidR="006A6667" w:rsidRDefault="006A6667" w:rsidP="00F87DD1">
      <w:pPr>
        <w:spacing w:after="0"/>
        <w:rPr>
          <w:rFonts w:ascii="Arial" w:hAnsi="Arial" w:cs="Arial"/>
          <w:b/>
          <w:bCs/>
          <w:color w:val="0B769F" w:themeColor="accent4" w:themeShade="BF"/>
        </w:rPr>
      </w:pPr>
    </w:p>
    <w:p w14:paraId="1109AEE4" w14:textId="77777777" w:rsidR="006A6667" w:rsidRDefault="006A6667" w:rsidP="00F87DD1">
      <w:pPr>
        <w:spacing w:after="0"/>
        <w:rPr>
          <w:rFonts w:ascii="Arial" w:hAnsi="Arial" w:cs="Arial"/>
          <w:b/>
          <w:bCs/>
          <w:color w:val="0B769F" w:themeColor="accent4" w:themeShade="BF"/>
        </w:rPr>
      </w:pPr>
    </w:p>
    <w:p w14:paraId="4AA6A90A" w14:textId="77777777" w:rsidR="006A6667" w:rsidRDefault="006A6667" w:rsidP="00F87DD1">
      <w:pPr>
        <w:spacing w:after="0"/>
        <w:rPr>
          <w:rFonts w:ascii="Arial" w:hAnsi="Arial" w:cs="Arial"/>
          <w:b/>
          <w:bCs/>
          <w:color w:val="0B769F" w:themeColor="accent4" w:themeShade="BF"/>
        </w:rPr>
      </w:pPr>
    </w:p>
    <w:p w14:paraId="4EBDBE8B" w14:textId="77777777" w:rsidR="006A6667" w:rsidRDefault="006A6667" w:rsidP="00F87DD1">
      <w:pPr>
        <w:spacing w:after="0"/>
        <w:rPr>
          <w:rFonts w:ascii="Arial" w:hAnsi="Arial" w:cs="Arial"/>
          <w:b/>
          <w:bCs/>
          <w:color w:val="0B769F" w:themeColor="accent4" w:themeShade="BF"/>
        </w:rPr>
      </w:pPr>
    </w:p>
    <w:p w14:paraId="20D19443" w14:textId="77777777" w:rsidR="006A6667" w:rsidRDefault="006A6667" w:rsidP="00F87DD1">
      <w:pPr>
        <w:spacing w:after="0"/>
        <w:rPr>
          <w:rFonts w:ascii="Arial" w:hAnsi="Arial" w:cs="Arial"/>
          <w:b/>
          <w:bCs/>
          <w:color w:val="0B769F" w:themeColor="accent4" w:themeShade="BF"/>
        </w:rPr>
      </w:pPr>
    </w:p>
    <w:p w14:paraId="3E003894" w14:textId="77777777" w:rsidR="006A6667" w:rsidRDefault="006A6667" w:rsidP="00F87DD1">
      <w:pPr>
        <w:spacing w:after="0"/>
        <w:rPr>
          <w:rFonts w:ascii="Arial" w:hAnsi="Arial" w:cs="Arial"/>
          <w:b/>
          <w:bCs/>
          <w:color w:val="0B769F" w:themeColor="accent4" w:themeShade="BF"/>
        </w:rPr>
      </w:pPr>
    </w:p>
    <w:p w14:paraId="4B4E7941" w14:textId="77777777" w:rsidR="006A6667" w:rsidRDefault="006A6667" w:rsidP="00F87DD1">
      <w:pPr>
        <w:spacing w:after="0"/>
        <w:rPr>
          <w:rFonts w:ascii="Arial" w:hAnsi="Arial" w:cs="Arial"/>
          <w:b/>
          <w:bCs/>
          <w:color w:val="0B769F" w:themeColor="accent4" w:themeShade="BF"/>
        </w:rPr>
      </w:pPr>
    </w:p>
    <w:p w14:paraId="2358D3B2" w14:textId="77777777" w:rsidR="006A6667" w:rsidRDefault="006A6667" w:rsidP="00F87DD1">
      <w:pPr>
        <w:spacing w:after="0"/>
        <w:rPr>
          <w:rFonts w:ascii="Arial" w:hAnsi="Arial" w:cs="Arial"/>
          <w:b/>
          <w:bCs/>
          <w:color w:val="0B769F" w:themeColor="accent4" w:themeShade="BF"/>
        </w:rPr>
      </w:pPr>
    </w:p>
    <w:p w14:paraId="135B33C9" w14:textId="77777777" w:rsidR="006A6667" w:rsidRPr="000568BB" w:rsidRDefault="006A6667" w:rsidP="00F87DD1">
      <w:pPr>
        <w:spacing w:after="0"/>
        <w:rPr>
          <w:rFonts w:ascii="Arial" w:hAnsi="Arial" w:cs="Arial"/>
          <w:b/>
          <w:bCs/>
          <w:color w:val="000000" w:themeColor="text1"/>
        </w:rPr>
      </w:pPr>
    </w:p>
    <w:p w14:paraId="3B9577BD" w14:textId="553EBA83" w:rsidR="00910ECB" w:rsidRPr="000568BB" w:rsidRDefault="000833D2" w:rsidP="000568BB">
      <w:pPr>
        <w:spacing w:after="0" w:line="240" w:lineRule="auto"/>
        <w:rPr>
          <w:rFonts w:ascii="Arial" w:hAnsi="Arial" w:cs="Arial"/>
          <w:b/>
          <w:bCs/>
          <w:color w:val="000000" w:themeColor="text1"/>
        </w:rPr>
      </w:pPr>
      <w:r w:rsidRPr="000568BB">
        <w:rPr>
          <w:rFonts w:ascii="Arial" w:hAnsi="Arial" w:cs="Arial"/>
          <w:b/>
          <w:bCs/>
          <w:color w:val="000000" w:themeColor="text1"/>
        </w:rPr>
        <w:t>D</w:t>
      </w:r>
      <w:r w:rsidR="00277F57" w:rsidRPr="000568BB">
        <w:rPr>
          <w:rFonts w:ascii="Arial" w:hAnsi="Arial" w:cs="Arial"/>
          <w:b/>
          <w:bCs/>
          <w:color w:val="000000" w:themeColor="text1"/>
        </w:rPr>
        <w:t>EVELOPMENT STANDARDS</w:t>
      </w:r>
      <w:r w:rsidR="00E215C6" w:rsidRPr="000568BB">
        <w:rPr>
          <w:rFonts w:ascii="Arial" w:hAnsi="Arial" w:cs="Arial"/>
          <w:b/>
          <w:bCs/>
          <w:color w:val="000000" w:themeColor="text1"/>
        </w:rPr>
        <w:t xml:space="preserve"> AND DESIGN CRITERIA</w:t>
      </w:r>
    </w:p>
    <w:p w14:paraId="5C40A38D" w14:textId="30C5A8DC" w:rsidR="00910ECB" w:rsidRPr="000568BB" w:rsidRDefault="00910ECB" w:rsidP="000568BB">
      <w:pPr>
        <w:spacing w:after="0" w:line="240" w:lineRule="auto"/>
        <w:rPr>
          <w:rFonts w:ascii="Arial" w:hAnsi="Arial" w:cs="Arial"/>
          <w:color w:val="000000" w:themeColor="text1"/>
        </w:rPr>
      </w:pPr>
      <w:r w:rsidRPr="000568BB">
        <w:rPr>
          <w:rFonts w:ascii="Arial" w:hAnsi="Arial" w:cs="Arial"/>
          <w:color w:val="000000" w:themeColor="text1"/>
        </w:rPr>
        <w:t>The mobile food vendor</w:t>
      </w:r>
      <w:r w:rsidR="005040EC" w:rsidRPr="000568BB">
        <w:rPr>
          <w:rFonts w:ascii="Arial" w:hAnsi="Arial" w:cs="Arial"/>
          <w:color w:val="000000" w:themeColor="text1"/>
        </w:rPr>
        <w:t xml:space="preserve"> </w:t>
      </w:r>
      <w:r w:rsidRPr="000568BB">
        <w:rPr>
          <w:rFonts w:ascii="Arial" w:hAnsi="Arial" w:cs="Arial"/>
          <w:color w:val="000000" w:themeColor="text1"/>
        </w:rPr>
        <w:t xml:space="preserve">shall </w:t>
      </w:r>
      <w:r w:rsidR="00A32A3A" w:rsidRPr="000568BB">
        <w:rPr>
          <w:rFonts w:ascii="Arial" w:hAnsi="Arial" w:cs="Arial"/>
          <w:color w:val="000000" w:themeColor="text1"/>
        </w:rPr>
        <w:t xml:space="preserve">provide a safe outdoor eating area that is free of nuisance.  At </w:t>
      </w:r>
      <w:r w:rsidR="009770AF">
        <w:rPr>
          <w:rFonts w:ascii="Arial" w:hAnsi="Arial" w:cs="Arial"/>
          <w:color w:val="000000" w:themeColor="text1"/>
        </w:rPr>
        <w:t xml:space="preserve">a </w:t>
      </w:r>
      <w:r w:rsidR="00A32A3A" w:rsidRPr="000568BB">
        <w:rPr>
          <w:rFonts w:ascii="Arial" w:hAnsi="Arial" w:cs="Arial"/>
          <w:color w:val="000000" w:themeColor="text1"/>
        </w:rPr>
        <w:t>minimum</w:t>
      </w:r>
      <w:r w:rsidR="009770AF">
        <w:rPr>
          <w:rFonts w:ascii="Arial" w:hAnsi="Arial" w:cs="Arial"/>
          <w:color w:val="000000" w:themeColor="text1"/>
        </w:rPr>
        <w:t>,</w:t>
      </w:r>
      <w:r w:rsidR="00A32A3A" w:rsidRPr="000568BB">
        <w:rPr>
          <w:rFonts w:ascii="Arial" w:hAnsi="Arial" w:cs="Arial"/>
          <w:color w:val="000000" w:themeColor="text1"/>
        </w:rPr>
        <w:t xml:space="preserve"> the </w:t>
      </w:r>
      <w:r w:rsidR="006A6667" w:rsidRPr="000568BB">
        <w:rPr>
          <w:rFonts w:ascii="Arial" w:hAnsi="Arial" w:cs="Arial"/>
          <w:color w:val="000000" w:themeColor="text1"/>
        </w:rPr>
        <w:t>mobile food vendor shall provide</w:t>
      </w:r>
      <w:r w:rsidR="000B2DF8" w:rsidRPr="000568BB">
        <w:rPr>
          <w:rFonts w:ascii="Arial" w:hAnsi="Arial" w:cs="Arial"/>
          <w:color w:val="000000" w:themeColor="text1"/>
        </w:rPr>
        <w:t xml:space="preserve"> </w:t>
      </w:r>
      <w:r w:rsidR="008032A9" w:rsidRPr="000568BB">
        <w:rPr>
          <w:rFonts w:ascii="Arial" w:hAnsi="Arial" w:cs="Arial"/>
          <w:color w:val="000000" w:themeColor="text1"/>
        </w:rPr>
        <w:t>outdoor seating, fen</w:t>
      </w:r>
      <w:r w:rsidR="006A6667" w:rsidRPr="000568BB">
        <w:rPr>
          <w:rFonts w:ascii="Arial" w:hAnsi="Arial" w:cs="Arial"/>
          <w:color w:val="000000" w:themeColor="text1"/>
        </w:rPr>
        <w:t>c</w:t>
      </w:r>
      <w:r w:rsidR="008032A9" w:rsidRPr="000568BB">
        <w:rPr>
          <w:rFonts w:ascii="Arial" w:hAnsi="Arial" w:cs="Arial"/>
          <w:color w:val="000000" w:themeColor="text1"/>
        </w:rPr>
        <w:t>ing</w:t>
      </w:r>
      <w:r w:rsidR="009770AF">
        <w:rPr>
          <w:rFonts w:ascii="Arial" w:hAnsi="Arial" w:cs="Arial"/>
          <w:color w:val="000000" w:themeColor="text1"/>
        </w:rPr>
        <w:t>,</w:t>
      </w:r>
      <w:r w:rsidR="008032A9" w:rsidRPr="000568BB">
        <w:rPr>
          <w:rFonts w:ascii="Arial" w:hAnsi="Arial" w:cs="Arial"/>
          <w:color w:val="000000" w:themeColor="text1"/>
        </w:rPr>
        <w:t xml:space="preserve"> and lighting </w:t>
      </w:r>
      <w:r w:rsidR="006A6667" w:rsidRPr="000568BB">
        <w:rPr>
          <w:rFonts w:ascii="Arial" w:hAnsi="Arial" w:cs="Arial"/>
          <w:color w:val="000000" w:themeColor="text1"/>
        </w:rPr>
        <w:t>and shall comply with the following:</w:t>
      </w:r>
    </w:p>
    <w:p w14:paraId="13A95E10" w14:textId="524CB4CF" w:rsidR="00910ECB" w:rsidRPr="006A6667" w:rsidRDefault="00910ECB" w:rsidP="00F87DD1">
      <w:pPr>
        <w:spacing w:after="0"/>
        <w:rPr>
          <w:rFonts w:ascii="Arial" w:hAnsi="Arial" w:cs="Arial"/>
          <w:b/>
          <w:bCs/>
          <w:color w:val="0B769F" w:themeColor="accent4" w:themeShade="BF"/>
        </w:rPr>
      </w:pPr>
    </w:p>
    <w:p w14:paraId="75384D1C" w14:textId="6A0B3CA3" w:rsidR="00C600EB" w:rsidRPr="006A6667" w:rsidRDefault="00C600EB" w:rsidP="00F87DD1">
      <w:pPr>
        <w:spacing w:after="0"/>
        <w:rPr>
          <w:rFonts w:ascii="Arial" w:hAnsi="Arial" w:cs="Arial"/>
          <w:b/>
          <w:bCs/>
          <w:color w:val="0B769F" w:themeColor="accent4" w:themeShade="BF"/>
        </w:rPr>
      </w:pPr>
    </w:p>
    <w:tbl>
      <w:tblPr>
        <w:tblStyle w:val="TableGrid"/>
        <w:tblW w:w="0" w:type="auto"/>
        <w:tblInd w:w="360" w:type="dxa"/>
        <w:tblLook w:val="04A0" w:firstRow="1" w:lastRow="0" w:firstColumn="1" w:lastColumn="0" w:noHBand="0" w:noVBand="1"/>
      </w:tblPr>
      <w:tblGrid>
        <w:gridCol w:w="895"/>
        <w:gridCol w:w="3763"/>
        <w:gridCol w:w="2444"/>
        <w:gridCol w:w="1888"/>
      </w:tblGrid>
      <w:tr w:rsidR="006A6667" w:rsidRPr="006A6667" w14:paraId="753AD6EF" w14:textId="77777777" w:rsidTr="006A6667">
        <w:tc>
          <w:tcPr>
            <w:tcW w:w="895" w:type="dxa"/>
          </w:tcPr>
          <w:p w14:paraId="1E94E46F" w14:textId="77777777" w:rsidR="006A6667" w:rsidRPr="006A6667" w:rsidRDefault="006A6667" w:rsidP="00067495">
            <w:pPr>
              <w:pStyle w:val="ListParagraph"/>
              <w:ind w:left="360"/>
              <w:rPr>
                <w:rFonts w:ascii="Arial" w:hAnsi="Arial" w:cs="Arial"/>
                <w:b/>
                <w:bCs/>
                <w:i/>
                <w:iCs/>
              </w:rPr>
            </w:pPr>
          </w:p>
        </w:tc>
        <w:tc>
          <w:tcPr>
            <w:tcW w:w="3763" w:type="dxa"/>
          </w:tcPr>
          <w:p w14:paraId="24632D52" w14:textId="319E3CF2" w:rsidR="006A6667" w:rsidRPr="006A6667" w:rsidRDefault="006A6667" w:rsidP="00067495">
            <w:pPr>
              <w:pStyle w:val="ListParagraph"/>
              <w:ind w:left="360"/>
              <w:rPr>
                <w:rFonts w:ascii="Arial" w:hAnsi="Arial" w:cs="Arial"/>
                <w:b/>
                <w:bCs/>
                <w:i/>
                <w:iCs/>
              </w:rPr>
            </w:pPr>
            <w:r w:rsidRPr="006A6667">
              <w:rPr>
                <w:rFonts w:ascii="Arial" w:hAnsi="Arial" w:cs="Arial"/>
                <w:b/>
                <w:bCs/>
                <w:i/>
                <w:iCs/>
              </w:rPr>
              <w:t>REQUIRED STANDARD</w:t>
            </w:r>
          </w:p>
        </w:tc>
        <w:tc>
          <w:tcPr>
            <w:tcW w:w="2444" w:type="dxa"/>
          </w:tcPr>
          <w:p w14:paraId="0BCE7297" w14:textId="310EBD31" w:rsidR="006A6667" w:rsidRPr="006A6667" w:rsidRDefault="006A6667" w:rsidP="00C162E0">
            <w:pPr>
              <w:pStyle w:val="ListParagraph"/>
              <w:ind w:left="360"/>
              <w:rPr>
                <w:rFonts w:ascii="Arial" w:hAnsi="Arial" w:cs="Arial"/>
                <w:b/>
                <w:bCs/>
                <w:i/>
                <w:iCs/>
              </w:rPr>
            </w:pPr>
            <w:r w:rsidRPr="006A6667">
              <w:rPr>
                <w:rFonts w:ascii="Arial" w:hAnsi="Arial" w:cs="Arial"/>
                <w:b/>
                <w:bCs/>
                <w:i/>
                <w:iCs/>
              </w:rPr>
              <w:t>APPLICATION DEMONSTRATES COMPLIANCE (YES OR NO)</w:t>
            </w:r>
          </w:p>
        </w:tc>
        <w:tc>
          <w:tcPr>
            <w:tcW w:w="1888" w:type="dxa"/>
          </w:tcPr>
          <w:p w14:paraId="0A0ECF7E" w14:textId="290ADFC5" w:rsidR="006A6667" w:rsidRPr="006A6667" w:rsidRDefault="006A6667" w:rsidP="00C162E0">
            <w:pPr>
              <w:pStyle w:val="ListParagraph"/>
              <w:ind w:left="360"/>
              <w:rPr>
                <w:rFonts w:ascii="Arial" w:hAnsi="Arial" w:cs="Arial"/>
                <w:b/>
                <w:bCs/>
                <w:i/>
                <w:iCs/>
              </w:rPr>
            </w:pPr>
            <w:r w:rsidRPr="006A6667">
              <w:rPr>
                <w:rFonts w:ascii="Arial" w:hAnsi="Arial" w:cs="Arial"/>
                <w:b/>
                <w:bCs/>
                <w:i/>
                <w:iCs/>
              </w:rPr>
              <w:t>SHEET NUMBER</w:t>
            </w:r>
          </w:p>
        </w:tc>
      </w:tr>
      <w:tr w:rsidR="006A6667" w:rsidRPr="006A6667" w14:paraId="5BDF4D16" w14:textId="59999623" w:rsidTr="006A6667">
        <w:tc>
          <w:tcPr>
            <w:tcW w:w="895" w:type="dxa"/>
          </w:tcPr>
          <w:p w14:paraId="5BF81110" w14:textId="77777777" w:rsidR="006A6667" w:rsidRPr="006A6667" w:rsidRDefault="006A6667" w:rsidP="00F47B07">
            <w:pPr>
              <w:pStyle w:val="ListParagraph"/>
              <w:numPr>
                <w:ilvl w:val="0"/>
                <w:numId w:val="8"/>
              </w:numPr>
              <w:rPr>
                <w:rFonts w:ascii="Arial" w:hAnsi="Arial" w:cs="Arial"/>
                <w:i/>
                <w:iCs/>
              </w:rPr>
            </w:pPr>
          </w:p>
        </w:tc>
        <w:tc>
          <w:tcPr>
            <w:tcW w:w="3763" w:type="dxa"/>
          </w:tcPr>
          <w:p w14:paraId="0B397C19" w14:textId="77777777" w:rsidR="006A6667" w:rsidRDefault="006A6667" w:rsidP="006A6667">
            <w:pPr>
              <w:rPr>
                <w:rFonts w:ascii="Arial" w:hAnsi="Arial" w:cs="Arial"/>
              </w:rPr>
            </w:pPr>
            <w:r w:rsidRPr="006A6667">
              <w:rPr>
                <w:rFonts w:ascii="Arial" w:hAnsi="Arial" w:cs="Arial"/>
                <w:i/>
                <w:iCs/>
              </w:rPr>
              <w:t>Types of Structures Allowed.</w:t>
            </w:r>
            <w:r w:rsidRPr="006A6667">
              <w:rPr>
                <w:rFonts w:ascii="Arial" w:hAnsi="Arial" w:cs="Arial"/>
              </w:rPr>
              <w:t xml:space="preserve"> Mobile/prefabricated structures must be approved for commercial use by Housing and Community Development and must have an HCD insignia prior to locating on property.</w:t>
            </w:r>
            <w:r w:rsidRPr="006A6667">
              <w:rPr>
                <w:rStyle w:val="name"/>
                <w:rFonts w:ascii="Arial" w:eastAsiaTheme="majorEastAsia" w:hAnsi="Arial" w:cs="Arial"/>
                <w:i/>
                <w:iCs/>
              </w:rPr>
              <w:t xml:space="preserve"> </w:t>
            </w:r>
            <w:r w:rsidRPr="006A6667">
              <w:rPr>
                <w:rFonts w:ascii="Arial" w:hAnsi="Arial" w:cs="Arial"/>
              </w:rPr>
              <w:t xml:space="preserve">No food may be sold from a vehicle used as a dwelling or recreational vehicle. Tables and chairs shall meet the requirements shown below. </w:t>
            </w:r>
          </w:p>
          <w:p w14:paraId="27F772BA" w14:textId="77777777" w:rsidR="000568BB" w:rsidRDefault="000568BB" w:rsidP="006A6667">
            <w:pPr>
              <w:rPr>
                <w:rFonts w:ascii="Arial" w:eastAsiaTheme="majorEastAsia" w:hAnsi="Arial" w:cs="Arial"/>
                <w:kern w:val="0"/>
                <w14:ligatures w14:val="none"/>
              </w:rPr>
            </w:pPr>
            <w:r>
              <w:rPr>
                <w:rFonts w:ascii="Arial" w:eastAsiaTheme="majorEastAsia" w:hAnsi="Arial" w:cs="Arial"/>
                <w:kern w:val="0"/>
                <w14:ligatures w14:val="none"/>
              </w:rPr>
              <w:t>Applicant shall demonstrate compliance by submittal of a Sonoma County Health permit</w:t>
            </w:r>
          </w:p>
          <w:p w14:paraId="5FE47EBF" w14:textId="66E8675D" w:rsidR="000568BB" w:rsidRPr="006A6667" w:rsidRDefault="000568BB" w:rsidP="006A6667">
            <w:pPr>
              <w:rPr>
                <w:rFonts w:ascii="Arial" w:eastAsiaTheme="majorEastAsia" w:hAnsi="Arial" w:cs="Arial"/>
                <w:kern w:val="0"/>
                <w14:ligatures w14:val="none"/>
              </w:rPr>
            </w:pPr>
          </w:p>
        </w:tc>
        <w:tc>
          <w:tcPr>
            <w:tcW w:w="2444" w:type="dxa"/>
          </w:tcPr>
          <w:p w14:paraId="4BE62024" w14:textId="664802D7" w:rsidR="006A6667" w:rsidRPr="00B70426" w:rsidRDefault="006A6667" w:rsidP="00B70426">
            <w:pPr>
              <w:rPr>
                <w:rFonts w:ascii="Arial" w:hAnsi="Arial" w:cs="Arial"/>
                <w:i/>
                <w:iCs/>
              </w:rPr>
            </w:pPr>
          </w:p>
        </w:tc>
        <w:tc>
          <w:tcPr>
            <w:tcW w:w="1888" w:type="dxa"/>
          </w:tcPr>
          <w:p w14:paraId="74218F82" w14:textId="77777777" w:rsidR="006A6667" w:rsidRPr="006A6667" w:rsidRDefault="006A6667" w:rsidP="00C162E0">
            <w:pPr>
              <w:pStyle w:val="ListParagraph"/>
              <w:ind w:left="360"/>
              <w:rPr>
                <w:rFonts w:ascii="Arial" w:hAnsi="Arial" w:cs="Arial"/>
                <w:i/>
                <w:iCs/>
              </w:rPr>
            </w:pPr>
          </w:p>
        </w:tc>
      </w:tr>
      <w:tr w:rsidR="006A6667" w:rsidRPr="006A6667" w14:paraId="48F3892F" w14:textId="6178A950" w:rsidTr="006A6667">
        <w:tc>
          <w:tcPr>
            <w:tcW w:w="895" w:type="dxa"/>
          </w:tcPr>
          <w:p w14:paraId="3041E329" w14:textId="77777777" w:rsidR="006A6667" w:rsidRPr="006A6667" w:rsidRDefault="006A6667" w:rsidP="00F47B07">
            <w:pPr>
              <w:pStyle w:val="ListParagraph"/>
              <w:ind w:left="0"/>
              <w:rPr>
                <w:rFonts w:ascii="Arial" w:eastAsiaTheme="majorEastAsia" w:hAnsi="Arial" w:cs="Arial"/>
                <w:i/>
                <w:iCs/>
                <w:kern w:val="0"/>
                <w14:ligatures w14:val="none"/>
              </w:rPr>
            </w:pPr>
          </w:p>
        </w:tc>
        <w:tc>
          <w:tcPr>
            <w:tcW w:w="3763" w:type="dxa"/>
          </w:tcPr>
          <w:p w14:paraId="209D2DD2" w14:textId="4870F3B3" w:rsidR="006A6667" w:rsidRPr="006A6667" w:rsidRDefault="006A6667" w:rsidP="00F47B07">
            <w:pPr>
              <w:pStyle w:val="ListParagraph"/>
              <w:ind w:left="0"/>
              <w:rPr>
                <w:rFonts w:ascii="Arial" w:eastAsiaTheme="majorEastAsia" w:hAnsi="Arial" w:cs="Arial"/>
                <w:i/>
                <w:iCs/>
                <w:kern w:val="0"/>
                <w14:ligatures w14:val="none"/>
              </w:rPr>
            </w:pPr>
          </w:p>
        </w:tc>
        <w:tc>
          <w:tcPr>
            <w:tcW w:w="2444" w:type="dxa"/>
          </w:tcPr>
          <w:p w14:paraId="0CC1661A" w14:textId="77777777" w:rsidR="006A6667" w:rsidRPr="006A6667" w:rsidRDefault="006A6667" w:rsidP="00F47B07">
            <w:pPr>
              <w:pStyle w:val="ListParagraph"/>
              <w:ind w:left="0"/>
              <w:rPr>
                <w:rFonts w:ascii="Arial" w:eastAsiaTheme="majorEastAsia" w:hAnsi="Arial" w:cs="Arial"/>
                <w:i/>
                <w:iCs/>
                <w:kern w:val="0"/>
                <w14:ligatures w14:val="none"/>
              </w:rPr>
            </w:pPr>
          </w:p>
        </w:tc>
        <w:tc>
          <w:tcPr>
            <w:tcW w:w="1888" w:type="dxa"/>
          </w:tcPr>
          <w:p w14:paraId="6D044617" w14:textId="77777777" w:rsidR="006A6667" w:rsidRPr="006A6667" w:rsidRDefault="006A6667" w:rsidP="00F47B07">
            <w:pPr>
              <w:pStyle w:val="ListParagraph"/>
              <w:ind w:left="0"/>
              <w:rPr>
                <w:rFonts w:ascii="Arial" w:eastAsiaTheme="majorEastAsia" w:hAnsi="Arial" w:cs="Arial"/>
                <w:i/>
                <w:iCs/>
                <w:kern w:val="0"/>
                <w14:ligatures w14:val="none"/>
              </w:rPr>
            </w:pPr>
          </w:p>
        </w:tc>
      </w:tr>
      <w:tr w:rsidR="006A6667" w:rsidRPr="006A6667" w14:paraId="3282E651" w14:textId="3A043A6E" w:rsidTr="006A6667">
        <w:tc>
          <w:tcPr>
            <w:tcW w:w="895" w:type="dxa"/>
          </w:tcPr>
          <w:p w14:paraId="03EF1DA8" w14:textId="77777777" w:rsidR="006A6667" w:rsidRPr="006A6667" w:rsidRDefault="006A6667" w:rsidP="00F47B07">
            <w:pPr>
              <w:pStyle w:val="ListParagraph"/>
              <w:numPr>
                <w:ilvl w:val="0"/>
                <w:numId w:val="8"/>
              </w:numPr>
              <w:rPr>
                <w:rStyle w:val="name"/>
                <w:rFonts w:ascii="Arial" w:eastAsiaTheme="majorEastAsia" w:hAnsi="Arial" w:cs="Arial"/>
                <w:i/>
                <w:iCs/>
                <w:kern w:val="0"/>
                <w14:ligatures w14:val="none"/>
              </w:rPr>
            </w:pPr>
          </w:p>
        </w:tc>
        <w:tc>
          <w:tcPr>
            <w:tcW w:w="3763" w:type="dxa"/>
          </w:tcPr>
          <w:p w14:paraId="41E2BD3F" w14:textId="567C91B8" w:rsidR="006A6667" w:rsidRPr="006A6667" w:rsidRDefault="006A6667" w:rsidP="006A6667">
            <w:pPr>
              <w:rPr>
                <w:rStyle w:val="name"/>
                <w:rFonts w:ascii="Arial" w:eastAsiaTheme="majorEastAsia" w:hAnsi="Arial" w:cs="Arial"/>
                <w:i/>
                <w:iCs/>
                <w:kern w:val="0"/>
                <w14:ligatures w14:val="none"/>
              </w:rPr>
            </w:pPr>
            <w:r w:rsidRPr="006A6667">
              <w:rPr>
                <w:rStyle w:val="name"/>
                <w:rFonts w:ascii="Arial" w:eastAsiaTheme="majorEastAsia" w:hAnsi="Arial" w:cs="Arial"/>
                <w:i/>
                <w:iCs/>
                <w:kern w:val="0"/>
                <w14:ligatures w14:val="none"/>
              </w:rPr>
              <w:t>Setbacks</w:t>
            </w:r>
            <w:r w:rsidRPr="006A6667">
              <w:rPr>
                <w:rStyle w:val="name"/>
                <w:rFonts w:ascii="Arial" w:eastAsiaTheme="majorEastAsia" w:hAnsi="Arial" w:cs="Arial"/>
                <w:i/>
                <w:iCs/>
                <w:color w:val="0B769F" w:themeColor="accent4" w:themeShade="BF"/>
                <w:kern w:val="0"/>
                <w14:ligatures w14:val="none"/>
              </w:rPr>
              <w:t xml:space="preserve">. </w:t>
            </w:r>
            <w:r w:rsidRPr="006A6667">
              <w:rPr>
                <w:rStyle w:val="name"/>
                <w:rFonts w:ascii="Arial" w:eastAsiaTheme="majorEastAsia" w:hAnsi="Arial" w:cs="Arial"/>
                <w:kern w:val="0"/>
                <w14:ligatures w14:val="none"/>
              </w:rPr>
              <w:t xml:space="preserve">Setbacks shall comply with the setback requirements of the applicable zoning district as outlined in Chapter 17 of the Rohnert Park Municipal code. </w:t>
            </w:r>
          </w:p>
        </w:tc>
        <w:tc>
          <w:tcPr>
            <w:tcW w:w="2444" w:type="dxa"/>
          </w:tcPr>
          <w:p w14:paraId="427A338E" w14:textId="27E04803" w:rsidR="006A6667" w:rsidRPr="006A6667" w:rsidRDefault="00F70FA2" w:rsidP="00C162E0">
            <w:pPr>
              <w:pStyle w:val="ListParagraph"/>
              <w:ind w:left="360"/>
              <w:rPr>
                <w:rStyle w:val="name"/>
                <w:rFonts w:ascii="Arial" w:eastAsiaTheme="majorEastAsia" w:hAnsi="Arial" w:cs="Arial"/>
                <w:i/>
                <w:iCs/>
                <w:kern w:val="0"/>
                <w14:ligatures w14:val="none"/>
              </w:rPr>
            </w:pPr>
            <w:r>
              <w:rPr>
                <w:rStyle w:val="name"/>
                <w:rFonts w:ascii="Arial" w:eastAsiaTheme="majorEastAsia" w:hAnsi="Arial" w:cs="Arial"/>
                <w:i/>
                <w:iCs/>
                <w:kern w:val="0"/>
                <w14:ligatures w14:val="none"/>
              </w:rPr>
              <w:t xml:space="preserve">  </w:t>
            </w:r>
          </w:p>
        </w:tc>
        <w:tc>
          <w:tcPr>
            <w:tcW w:w="1888" w:type="dxa"/>
          </w:tcPr>
          <w:p w14:paraId="4F426540" w14:textId="77777777" w:rsidR="006A6667" w:rsidRPr="006A6667" w:rsidRDefault="006A6667" w:rsidP="00C162E0">
            <w:pPr>
              <w:pStyle w:val="ListParagraph"/>
              <w:ind w:left="360"/>
              <w:rPr>
                <w:rStyle w:val="name"/>
                <w:rFonts w:ascii="Arial" w:eastAsiaTheme="majorEastAsia" w:hAnsi="Arial" w:cs="Arial"/>
                <w:i/>
                <w:iCs/>
                <w:kern w:val="0"/>
                <w14:ligatures w14:val="none"/>
              </w:rPr>
            </w:pPr>
          </w:p>
        </w:tc>
      </w:tr>
      <w:tr w:rsidR="006A6667" w:rsidRPr="006A6667" w14:paraId="48C399C3" w14:textId="3B7F8E38" w:rsidTr="006A6667">
        <w:tc>
          <w:tcPr>
            <w:tcW w:w="895" w:type="dxa"/>
          </w:tcPr>
          <w:p w14:paraId="5E8A4620" w14:textId="77777777" w:rsidR="006A6667" w:rsidRPr="006A6667" w:rsidRDefault="006A6667" w:rsidP="00F47B07">
            <w:pPr>
              <w:pStyle w:val="ListParagraph"/>
              <w:numPr>
                <w:ilvl w:val="0"/>
                <w:numId w:val="8"/>
              </w:numPr>
              <w:spacing w:before="480" w:after="120"/>
              <w:rPr>
                <w:rStyle w:val="name"/>
                <w:rFonts w:ascii="Arial" w:eastAsiaTheme="majorEastAsia" w:hAnsi="Arial" w:cs="Arial"/>
                <w:i/>
                <w:iCs/>
                <w:kern w:val="0"/>
                <w14:ligatures w14:val="none"/>
              </w:rPr>
            </w:pPr>
          </w:p>
        </w:tc>
        <w:tc>
          <w:tcPr>
            <w:tcW w:w="3763" w:type="dxa"/>
          </w:tcPr>
          <w:p w14:paraId="0E7F67F3" w14:textId="43F30EC4" w:rsidR="006A6667" w:rsidRPr="006A6667" w:rsidRDefault="006A6667" w:rsidP="000568BB">
            <w:pPr>
              <w:spacing w:after="120"/>
              <w:jc w:val="both"/>
              <w:rPr>
                <w:rStyle w:val="name"/>
                <w:rFonts w:ascii="Arial" w:eastAsiaTheme="majorEastAsia" w:hAnsi="Arial" w:cs="Arial"/>
                <w:kern w:val="0"/>
                <w14:ligatures w14:val="none"/>
              </w:rPr>
            </w:pPr>
            <w:r w:rsidRPr="006A6667">
              <w:rPr>
                <w:rStyle w:val="name"/>
                <w:rFonts w:ascii="Arial" w:eastAsiaTheme="majorEastAsia" w:hAnsi="Arial" w:cs="Arial"/>
                <w:i/>
                <w:iCs/>
                <w:kern w:val="0"/>
                <w14:ligatures w14:val="none"/>
              </w:rPr>
              <w:t xml:space="preserve">Separation Between Structures. </w:t>
            </w:r>
            <w:r w:rsidRPr="006A6667">
              <w:rPr>
                <w:rStyle w:val="name"/>
                <w:rFonts w:ascii="Arial" w:eastAsiaTheme="majorEastAsia" w:hAnsi="Arial" w:cs="Arial"/>
                <w:kern w:val="0"/>
                <w14:ligatures w14:val="none"/>
              </w:rPr>
              <w:t xml:space="preserve">The minimum separation between structures shall be as follows ten feet between each mobile food structure and ten feet from any building located on site. </w:t>
            </w:r>
          </w:p>
        </w:tc>
        <w:tc>
          <w:tcPr>
            <w:tcW w:w="2444" w:type="dxa"/>
          </w:tcPr>
          <w:p w14:paraId="3BC56059" w14:textId="027CB7EF" w:rsidR="006A6667" w:rsidRPr="006A6667" w:rsidRDefault="00F70FA2" w:rsidP="00C162E0">
            <w:pPr>
              <w:pStyle w:val="ListParagraph"/>
              <w:spacing w:before="480" w:after="120"/>
              <w:ind w:left="360"/>
              <w:rPr>
                <w:rStyle w:val="name"/>
                <w:rFonts w:ascii="Arial" w:eastAsiaTheme="majorEastAsia" w:hAnsi="Arial" w:cs="Arial"/>
                <w:i/>
                <w:iCs/>
                <w:kern w:val="0"/>
                <w14:ligatures w14:val="none"/>
              </w:rPr>
            </w:pPr>
            <w:r>
              <w:rPr>
                <w:rStyle w:val="name"/>
                <w:rFonts w:ascii="Arial" w:eastAsiaTheme="majorEastAsia" w:hAnsi="Arial" w:cs="Arial"/>
                <w:i/>
                <w:iCs/>
                <w:kern w:val="0"/>
                <w14:ligatures w14:val="none"/>
              </w:rPr>
              <w:t xml:space="preserve">  </w:t>
            </w:r>
          </w:p>
        </w:tc>
        <w:tc>
          <w:tcPr>
            <w:tcW w:w="1888" w:type="dxa"/>
          </w:tcPr>
          <w:p w14:paraId="277FC8CC" w14:textId="77777777" w:rsidR="006A6667" w:rsidRPr="006A6667" w:rsidRDefault="006A6667" w:rsidP="00C162E0">
            <w:pPr>
              <w:pStyle w:val="ListParagraph"/>
              <w:spacing w:before="480" w:after="120"/>
              <w:ind w:left="360"/>
              <w:rPr>
                <w:rStyle w:val="name"/>
                <w:rFonts w:ascii="Arial" w:eastAsiaTheme="majorEastAsia" w:hAnsi="Arial" w:cs="Arial"/>
                <w:i/>
                <w:iCs/>
                <w:kern w:val="0"/>
                <w14:ligatures w14:val="none"/>
              </w:rPr>
            </w:pPr>
          </w:p>
        </w:tc>
      </w:tr>
      <w:tr w:rsidR="006A6667" w:rsidRPr="006A6667" w14:paraId="68C04E96" w14:textId="1ADE79C6" w:rsidTr="006A6667">
        <w:tc>
          <w:tcPr>
            <w:tcW w:w="895" w:type="dxa"/>
          </w:tcPr>
          <w:p w14:paraId="4F2DE682" w14:textId="77777777" w:rsidR="006A6667" w:rsidRPr="006A6667" w:rsidRDefault="006A6667" w:rsidP="00F47B07">
            <w:pPr>
              <w:pStyle w:val="content1"/>
              <w:numPr>
                <w:ilvl w:val="0"/>
                <w:numId w:val="8"/>
              </w:numPr>
              <w:shd w:val="clear" w:color="auto" w:fill="FFFFFF"/>
              <w:spacing w:after="180" w:afterAutospacing="0"/>
              <w:rPr>
                <w:rStyle w:val="name"/>
                <w:rFonts w:ascii="Arial" w:hAnsi="Arial" w:cs="Arial"/>
                <w:i/>
                <w:iCs/>
                <w:sz w:val="22"/>
                <w:szCs w:val="22"/>
              </w:rPr>
            </w:pPr>
          </w:p>
        </w:tc>
        <w:tc>
          <w:tcPr>
            <w:tcW w:w="3763" w:type="dxa"/>
          </w:tcPr>
          <w:p w14:paraId="12EEA86E" w14:textId="5E3916D6" w:rsidR="006A6667" w:rsidRPr="006A6667" w:rsidRDefault="006A6667" w:rsidP="006A6667">
            <w:pPr>
              <w:pStyle w:val="content1"/>
              <w:shd w:val="clear" w:color="auto" w:fill="FFFFFF"/>
              <w:spacing w:after="180" w:afterAutospacing="0"/>
              <w:rPr>
                <w:rStyle w:val="name"/>
                <w:rFonts w:ascii="Arial" w:hAnsi="Arial" w:cs="Arial"/>
                <w:sz w:val="22"/>
                <w:szCs w:val="22"/>
              </w:rPr>
            </w:pPr>
            <w:r w:rsidRPr="006A6667">
              <w:rPr>
                <w:rStyle w:val="name"/>
                <w:rFonts w:ascii="Arial" w:hAnsi="Arial" w:cs="Arial"/>
                <w:i/>
                <w:iCs/>
                <w:sz w:val="22"/>
                <w:szCs w:val="22"/>
              </w:rPr>
              <w:t>Separation from other businesses.</w:t>
            </w:r>
            <w:r w:rsidRPr="006A6667">
              <w:rPr>
                <w:rStyle w:val="name"/>
                <w:rFonts w:ascii="Arial" w:hAnsi="Arial" w:cs="Arial"/>
                <w:sz w:val="22"/>
                <w:szCs w:val="22"/>
              </w:rPr>
              <w:t xml:space="preserve">  Mobile food vendor facilities shall be located at least 200 feet from another food vendor or other food service business. Separation requirements shall be between the </w:t>
            </w:r>
            <w:r w:rsidRPr="006A6667">
              <w:rPr>
                <w:rStyle w:val="name"/>
                <w:rFonts w:ascii="Arial" w:hAnsi="Arial" w:cs="Arial"/>
                <w:sz w:val="22"/>
                <w:szCs w:val="22"/>
              </w:rPr>
              <w:lastRenderedPageBreak/>
              <w:t xml:space="preserve">food vendor facilities and not from property lines. </w:t>
            </w:r>
          </w:p>
        </w:tc>
        <w:tc>
          <w:tcPr>
            <w:tcW w:w="2444" w:type="dxa"/>
          </w:tcPr>
          <w:p w14:paraId="3D87CF57" w14:textId="223524FF" w:rsidR="006A6667" w:rsidRDefault="00F70FA2" w:rsidP="00C162E0">
            <w:pPr>
              <w:pStyle w:val="content1"/>
              <w:shd w:val="clear" w:color="auto" w:fill="FFFFFF"/>
              <w:spacing w:after="180" w:afterAutospacing="0"/>
              <w:ind w:left="360"/>
              <w:rPr>
                <w:rStyle w:val="name"/>
                <w:rFonts w:ascii="Arial" w:hAnsi="Arial" w:cs="Arial"/>
                <w:i/>
                <w:iCs/>
                <w:sz w:val="22"/>
                <w:szCs w:val="22"/>
              </w:rPr>
            </w:pPr>
            <w:r>
              <w:rPr>
                <w:rStyle w:val="name"/>
                <w:rFonts w:ascii="Arial" w:hAnsi="Arial" w:cs="Arial"/>
                <w:i/>
                <w:iCs/>
                <w:sz w:val="22"/>
                <w:szCs w:val="22"/>
              </w:rPr>
              <w:lastRenderedPageBreak/>
              <w:t xml:space="preserve"> </w:t>
            </w:r>
            <w:r w:rsidR="002D058D">
              <w:rPr>
                <w:rStyle w:val="name"/>
                <w:rFonts w:ascii="Arial" w:hAnsi="Arial" w:cs="Arial"/>
                <w:i/>
                <w:iCs/>
                <w:sz w:val="22"/>
                <w:szCs w:val="22"/>
              </w:rPr>
              <w:t xml:space="preserve"> </w:t>
            </w:r>
          </w:p>
          <w:p w14:paraId="587F4CE2" w14:textId="32CE3CDE" w:rsidR="002D058D" w:rsidRPr="006A6667" w:rsidRDefault="002D058D" w:rsidP="00F70FA2">
            <w:pPr>
              <w:pStyle w:val="content1"/>
              <w:shd w:val="clear" w:color="auto" w:fill="FFFFFF"/>
              <w:spacing w:after="180" w:afterAutospacing="0"/>
              <w:ind w:left="360"/>
              <w:rPr>
                <w:rStyle w:val="name"/>
                <w:rFonts w:ascii="Arial" w:hAnsi="Arial" w:cs="Arial"/>
                <w:i/>
                <w:iCs/>
                <w:sz w:val="22"/>
                <w:szCs w:val="22"/>
              </w:rPr>
            </w:pPr>
          </w:p>
        </w:tc>
        <w:tc>
          <w:tcPr>
            <w:tcW w:w="1888" w:type="dxa"/>
          </w:tcPr>
          <w:p w14:paraId="63F271ED" w14:textId="77777777" w:rsidR="006A6667" w:rsidRPr="006A6667" w:rsidRDefault="006A6667" w:rsidP="00C162E0">
            <w:pPr>
              <w:pStyle w:val="content1"/>
              <w:shd w:val="clear" w:color="auto" w:fill="FFFFFF"/>
              <w:spacing w:after="180" w:afterAutospacing="0"/>
              <w:ind w:left="360"/>
              <w:rPr>
                <w:rStyle w:val="name"/>
                <w:rFonts w:ascii="Arial" w:hAnsi="Arial" w:cs="Arial"/>
                <w:i/>
                <w:iCs/>
                <w:sz w:val="22"/>
                <w:szCs w:val="22"/>
              </w:rPr>
            </w:pPr>
          </w:p>
        </w:tc>
      </w:tr>
      <w:tr w:rsidR="006A6667" w:rsidRPr="006A6667" w14:paraId="253B9407" w14:textId="21059186" w:rsidTr="006A6667">
        <w:tc>
          <w:tcPr>
            <w:tcW w:w="895" w:type="dxa"/>
          </w:tcPr>
          <w:p w14:paraId="2328764A" w14:textId="77777777" w:rsidR="006A6667" w:rsidRPr="006A6667" w:rsidRDefault="006A6667" w:rsidP="00F47B07">
            <w:pPr>
              <w:pStyle w:val="content1"/>
              <w:numPr>
                <w:ilvl w:val="0"/>
                <w:numId w:val="8"/>
              </w:numPr>
              <w:shd w:val="clear" w:color="auto" w:fill="FFFFFF"/>
              <w:spacing w:before="0" w:beforeAutospacing="0" w:after="180" w:afterAutospacing="0"/>
              <w:rPr>
                <w:rFonts w:ascii="Arial" w:hAnsi="Arial" w:cs="Arial"/>
                <w:sz w:val="22"/>
                <w:szCs w:val="22"/>
              </w:rPr>
            </w:pPr>
          </w:p>
        </w:tc>
        <w:tc>
          <w:tcPr>
            <w:tcW w:w="3763" w:type="dxa"/>
          </w:tcPr>
          <w:p w14:paraId="3493CD66" w14:textId="3B255B33" w:rsidR="006A6667" w:rsidRPr="006A6667" w:rsidRDefault="006A6667" w:rsidP="006A6667">
            <w:pPr>
              <w:pStyle w:val="content1"/>
              <w:shd w:val="clear" w:color="auto" w:fill="FFFFFF"/>
              <w:spacing w:before="0" w:beforeAutospacing="0" w:after="180" w:afterAutospacing="0"/>
              <w:rPr>
                <w:rFonts w:ascii="Arial" w:hAnsi="Arial" w:cs="Arial"/>
                <w:sz w:val="22"/>
                <w:szCs w:val="22"/>
              </w:rPr>
            </w:pPr>
            <w:r w:rsidRPr="006A6667">
              <w:rPr>
                <w:rFonts w:ascii="Arial" w:hAnsi="Arial" w:cs="Arial"/>
                <w:sz w:val="22"/>
                <w:szCs w:val="22"/>
              </w:rPr>
              <w:t>Parking lot surface shall be paved with concrete, asphalt, or other all-weather material</w:t>
            </w:r>
          </w:p>
        </w:tc>
        <w:tc>
          <w:tcPr>
            <w:tcW w:w="2444" w:type="dxa"/>
          </w:tcPr>
          <w:p w14:paraId="0A0ACBCA" w14:textId="05E555E5" w:rsidR="006A6667" w:rsidRPr="006A6667" w:rsidRDefault="00F70FA2" w:rsidP="00C162E0">
            <w:pPr>
              <w:pStyle w:val="content1"/>
              <w:shd w:val="clear" w:color="auto" w:fill="FFFFFF"/>
              <w:spacing w:before="0" w:beforeAutospacing="0" w:after="180" w:afterAutospacing="0"/>
              <w:ind w:left="360"/>
              <w:rPr>
                <w:rFonts w:ascii="Arial" w:hAnsi="Arial" w:cs="Arial"/>
                <w:sz w:val="22"/>
                <w:szCs w:val="22"/>
              </w:rPr>
            </w:pPr>
            <w:r>
              <w:rPr>
                <w:rFonts w:ascii="Arial" w:hAnsi="Arial" w:cs="Arial"/>
                <w:sz w:val="22"/>
                <w:szCs w:val="22"/>
              </w:rPr>
              <w:t xml:space="preserve">  </w:t>
            </w:r>
          </w:p>
        </w:tc>
        <w:tc>
          <w:tcPr>
            <w:tcW w:w="1888" w:type="dxa"/>
          </w:tcPr>
          <w:p w14:paraId="6DAC8723" w14:textId="77777777" w:rsidR="006A6667" w:rsidRPr="006A6667" w:rsidRDefault="006A6667" w:rsidP="00C162E0">
            <w:pPr>
              <w:pStyle w:val="content1"/>
              <w:shd w:val="clear" w:color="auto" w:fill="FFFFFF"/>
              <w:spacing w:before="0" w:beforeAutospacing="0" w:after="180" w:afterAutospacing="0"/>
              <w:ind w:left="360"/>
              <w:rPr>
                <w:rFonts w:ascii="Arial" w:hAnsi="Arial" w:cs="Arial"/>
                <w:sz w:val="22"/>
                <w:szCs w:val="22"/>
              </w:rPr>
            </w:pPr>
          </w:p>
        </w:tc>
      </w:tr>
      <w:tr w:rsidR="006A6667" w:rsidRPr="006A6667" w14:paraId="21B39628" w14:textId="3D9BB5CA" w:rsidTr="006A6667">
        <w:tc>
          <w:tcPr>
            <w:tcW w:w="895" w:type="dxa"/>
          </w:tcPr>
          <w:p w14:paraId="568D6CCA" w14:textId="77777777" w:rsidR="006A6667" w:rsidRPr="006A6667" w:rsidRDefault="006A6667" w:rsidP="00F47B07">
            <w:pPr>
              <w:pStyle w:val="content1"/>
              <w:numPr>
                <w:ilvl w:val="0"/>
                <w:numId w:val="8"/>
              </w:numPr>
              <w:shd w:val="clear" w:color="auto" w:fill="FFFFFF"/>
              <w:spacing w:before="0" w:beforeAutospacing="0" w:after="180" w:afterAutospacing="0"/>
              <w:rPr>
                <w:rFonts w:ascii="Arial" w:hAnsi="Arial" w:cs="Arial"/>
                <w:sz w:val="22"/>
                <w:szCs w:val="22"/>
              </w:rPr>
            </w:pPr>
          </w:p>
        </w:tc>
        <w:tc>
          <w:tcPr>
            <w:tcW w:w="3763" w:type="dxa"/>
          </w:tcPr>
          <w:p w14:paraId="79AA9F70" w14:textId="2912EFFC" w:rsidR="006A6667" w:rsidRPr="006A6667" w:rsidRDefault="006A6667" w:rsidP="006A6667">
            <w:pPr>
              <w:pStyle w:val="content1"/>
              <w:shd w:val="clear" w:color="auto" w:fill="FFFFFF"/>
              <w:spacing w:before="0" w:beforeAutospacing="0" w:after="180" w:afterAutospacing="0"/>
              <w:rPr>
                <w:rFonts w:ascii="Arial" w:hAnsi="Arial" w:cs="Arial"/>
                <w:sz w:val="22"/>
                <w:szCs w:val="22"/>
              </w:rPr>
            </w:pPr>
            <w:r w:rsidRPr="006A6667">
              <w:rPr>
                <w:rFonts w:ascii="Arial" w:hAnsi="Arial" w:cs="Arial"/>
                <w:sz w:val="22"/>
                <w:szCs w:val="22"/>
              </w:rPr>
              <w:t xml:space="preserve">Parking shall meet the minimum parking requirements established by 17.16 of the Rohnert Park Municipal Code.  </w:t>
            </w:r>
          </w:p>
        </w:tc>
        <w:tc>
          <w:tcPr>
            <w:tcW w:w="2444" w:type="dxa"/>
          </w:tcPr>
          <w:p w14:paraId="2DB2F89D" w14:textId="69681985" w:rsidR="006A6667" w:rsidRPr="006A6667" w:rsidRDefault="006A6667" w:rsidP="00C162E0">
            <w:pPr>
              <w:pStyle w:val="content1"/>
              <w:shd w:val="clear" w:color="auto" w:fill="FFFFFF"/>
              <w:spacing w:before="0" w:beforeAutospacing="0" w:after="180" w:afterAutospacing="0"/>
              <w:ind w:left="360"/>
              <w:rPr>
                <w:rFonts w:ascii="Arial" w:hAnsi="Arial" w:cs="Arial"/>
                <w:sz w:val="22"/>
                <w:szCs w:val="22"/>
              </w:rPr>
            </w:pPr>
          </w:p>
        </w:tc>
        <w:tc>
          <w:tcPr>
            <w:tcW w:w="1888" w:type="dxa"/>
          </w:tcPr>
          <w:p w14:paraId="1999C8B2" w14:textId="77777777" w:rsidR="006A6667" w:rsidRPr="006A6667" w:rsidRDefault="006A6667" w:rsidP="00C162E0">
            <w:pPr>
              <w:pStyle w:val="content1"/>
              <w:shd w:val="clear" w:color="auto" w:fill="FFFFFF"/>
              <w:spacing w:before="0" w:beforeAutospacing="0" w:after="180" w:afterAutospacing="0"/>
              <w:ind w:left="360"/>
              <w:rPr>
                <w:rFonts w:ascii="Arial" w:hAnsi="Arial" w:cs="Arial"/>
                <w:sz w:val="22"/>
                <w:szCs w:val="22"/>
              </w:rPr>
            </w:pPr>
          </w:p>
        </w:tc>
      </w:tr>
      <w:tr w:rsidR="006A6667" w:rsidRPr="006A6667" w14:paraId="30DF61E9" w14:textId="7CBBC50B" w:rsidTr="006A6667">
        <w:tc>
          <w:tcPr>
            <w:tcW w:w="895" w:type="dxa"/>
          </w:tcPr>
          <w:p w14:paraId="79BC82CF" w14:textId="77777777" w:rsidR="006A6667" w:rsidRPr="006A6667" w:rsidRDefault="006A6667" w:rsidP="00F47B07">
            <w:pPr>
              <w:pStyle w:val="content1"/>
              <w:numPr>
                <w:ilvl w:val="0"/>
                <w:numId w:val="8"/>
              </w:numPr>
              <w:shd w:val="clear" w:color="auto" w:fill="FFFFFF"/>
              <w:spacing w:before="0" w:beforeAutospacing="0" w:after="180" w:afterAutospacing="0"/>
              <w:rPr>
                <w:rFonts w:ascii="Arial" w:hAnsi="Arial" w:cs="Arial"/>
                <w:sz w:val="22"/>
                <w:szCs w:val="22"/>
              </w:rPr>
            </w:pPr>
          </w:p>
        </w:tc>
        <w:tc>
          <w:tcPr>
            <w:tcW w:w="3763" w:type="dxa"/>
          </w:tcPr>
          <w:p w14:paraId="7D03F749" w14:textId="77777777" w:rsidR="007112DB" w:rsidRDefault="007112DB" w:rsidP="006A6667">
            <w:pPr>
              <w:pStyle w:val="content1"/>
              <w:shd w:val="clear" w:color="auto" w:fill="FFFFFF"/>
              <w:spacing w:before="0" w:beforeAutospacing="0" w:after="180" w:afterAutospacing="0"/>
              <w:ind w:left="360"/>
              <w:rPr>
                <w:rFonts w:ascii="Arial" w:hAnsi="Arial" w:cs="Arial"/>
                <w:color w:val="313335"/>
                <w:spacing w:val="2"/>
                <w:sz w:val="22"/>
                <w:szCs w:val="22"/>
                <w:shd w:val="clear" w:color="auto" w:fill="FFFFFF"/>
              </w:rPr>
            </w:pPr>
            <w:r>
              <w:rPr>
                <w:rFonts w:ascii="Arial" w:hAnsi="Arial" w:cs="Arial"/>
                <w:sz w:val="22"/>
                <w:szCs w:val="22"/>
              </w:rPr>
              <w:t>W</w:t>
            </w:r>
            <w:r w:rsidRPr="00181D81">
              <w:rPr>
                <w:rFonts w:ascii="Arial" w:hAnsi="Arial" w:cs="Arial"/>
                <w:sz w:val="22"/>
                <w:szCs w:val="22"/>
              </w:rPr>
              <w:t>hen new parking is proposed</w:t>
            </w:r>
            <w:r>
              <w:rPr>
                <w:rFonts w:ascii="Arial" w:hAnsi="Arial" w:cs="Arial"/>
                <w:sz w:val="22"/>
                <w:szCs w:val="22"/>
              </w:rPr>
              <w:t xml:space="preserve"> to comply with parking ratios:</w:t>
            </w:r>
            <w:r w:rsidRPr="006A6667">
              <w:rPr>
                <w:rFonts w:ascii="Arial" w:hAnsi="Arial" w:cs="Arial"/>
                <w:color w:val="313335"/>
                <w:spacing w:val="2"/>
                <w:sz w:val="22"/>
                <w:szCs w:val="22"/>
                <w:shd w:val="clear" w:color="auto" w:fill="FFFFFF"/>
              </w:rPr>
              <w:t xml:space="preserve"> </w:t>
            </w:r>
          </w:p>
          <w:p w14:paraId="019449C9" w14:textId="50739410" w:rsidR="006A6667" w:rsidRPr="006A6667" w:rsidRDefault="006A6667" w:rsidP="006A6667">
            <w:pPr>
              <w:pStyle w:val="content1"/>
              <w:shd w:val="clear" w:color="auto" w:fill="FFFFFF"/>
              <w:spacing w:before="0" w:beforeAutospacing="0" w:after="180" w:afterAutospacing="0"/>
              <w:ind w:left="360"/>
              <w:rPr>
                <w:rFonts w:ascii="Arial" w:hAnsi="Arial" w:cs="Arial"/>
                <w:sz w:val="22"/>
                <w:szCs w:val="22"/>
              </w:rPr>
            </w:pPr>
            <w:r w:rsidRPr="006A6667">
              <w:rPr>
                <w:rFonts w:ascii="Arial" w:hAnsi="Arial" w:cs="Arial"/>
                <w:sz w:val="22"/>
                <w:szCs w:val="22"/>
              </w:rPr>
              <w:t xml:space="preserve">At least one bicycle parking space shall be required for every fifteen off-street vehicle parking spaces required, but no less than two spaces shall be provided; </w:t>
            </w:r>
          </w:p>
        </w:tc>
        <w:tc>
          <w:tcPr>
            <w:tcW w:w="2444" w:type="dxa"/>
          </w:tcPr>
          <w:p w14:paraId="631DA1DE" w14:textId="5489416D" w:rsidR="006A6667" w:rsidRDefault="00F70FA2" w:rsidP="00C162E0">
            <w:pPr>
              <w:pStyle w:val="content1"/>
              <w:shd w:val="clear" w:color="auto" w:fill="FFFFFF"/>
              <w:spacing w:before="0" w:beforeAutospacing="0" w:after="180" w:afterAutospacing="0"/>
              <w:ind w:left="360"/>
            </w:pPr>
            <w:r>
              <w:rPr>
                <w:rFonts w:ascii="Arial" w:hAnsi="Arial" w:cs="Arial"/>
                <w:sz w:val="22"/>
                <w:szCs w:val="22"/>
              </w:rPr>
              <w:t xml:space="preserve">  </w:t>
            </w:r>
            <w:r w:rsidR="00181D81">
              <w:t xml:space="preserve"> </w:t>
            </w:r>
          </w:p>
          <w:p w14:paraId="10506A8F" w14:textId="59A8034B" w:rsidR="00181D81" w:rsidRPr="006A6667" w:rsidRDefault="00181D81" w:rsidP="00C162E0">
            <w:pPr>
              <w:pStyle w:val="content1"/>
              <w:shd w:val="clear" w:color="auto" w:fill="FFFFFF"/>
              <w:spacing w:before="0" w:beforeAutospacing="0" w:after="180" w:afterAutospacing="0"/>
              <w:ind w:left="360"/>
              <w:rPr>
                <w:rFonts w:ascii="Arial" w:hAnsi="Arial" w:cs="Arial"/>
                <w:sz w:val="22"/>
                <w:szCs w:val="22"/>
              </w:rPr>
            </w:pPr>
          </w:p>
        </w:tc>
        <w:tc>
          <w:tcPr>
            <w:tcW w:w="1888" w:type="dxa"/>
          </w:tcPr>
          <w:p w14:paraId="4A83225E" w14:textId="77777777" w:rsidR="006A6667" w:rsidRPr="006A6667" w:rsidRDefault="006A6667" w:rsidP="00C162E0">
            <w:pPr>
              <w:pStyle w:val="content1"/>
              <w:shd w:val="clear" w:color="auto" w:fill="FFFFFF"/>
              <w:spacing w:before="0" w:beforeAutospacing="0" w:after="180" w:afterAutospacing="0"/>
              <w:ind w:left="360"/>
              <w:rPr>
                <w:rFonts w:ascii="Arial" w:hAnsi="Arial" w:cs="Arial"/>
                <w:sz w:val="22"/>
                <w:szCs w:val="22"/>
              </w:rPr>
            </w:pPr>
          </w:p>
        </w:tc>
      </w:tr>
      <w:tr w:rsidR="006A6667" w:rsidRPr="006A6667" w14:paraId="3BC58CE5" w14:textId="0A4D791F" w:rsidTr="006A6667">
        <w:tc>
          <w:tcPr>
            <w:tcW w:w="895" w:type="dxa"/>
          </w:tcPr>
          <w:p w14:paraId="0E5EB82D" w14:textId="77777777" w:rsidR="006A6667" w:rsidRPr="006A6667" w:rsidRDefault="006A6667" w:rsidP="00F47B07">
            <w:pPr>
              <w:pStyle w:val="content1"/>
              <w:numPr>
                <w:ilvl w:val="0"/>
                <w:numId w:val="8"/>
              </w:numPr>
              <w:shd w:val="clear" w:color="auto" w:fill="FFFFFF"/>
              <w:spacing w:before="0" w:beforeAutospacing="0" w:after="180" w:afterAutospacing="0"/>
              <w:rPr>
                <w:rFonts w:ascii="Arial" w:hAnsi="Arial" w:cs="Arial"/>
                <w:sz w:val="22"/>
                <w:szCs w:val="22"/>
              </w:rPr>
            </w:pPr>
          </w:p>
        </w:tc>
        <w:tc>
          <w:tcPr>
            <w:tcW w:w="3763" w:type="dxa"/>
          </w:tcPr>
          <w:p w14:paraId="04BC02D6" w14:textId="12CE45F6" w:rsidR="006A6667" w:rsidRPr="006A6667" w:rsidRDefault="006A6667" w:rsidP="006A6667">
            <w:pPr>
              <w:pStyle w:val="content1"/>
              <w:shd w:val="clear" w:color="auto" w:fill="FFFFFF"/>
              <w:spacing w:before="0" w:beforeAutospacing="0" w:after="180" w:afterAutospacing="0"/>
              <w:rPr>
                <w:rFonts w:ascii="Arial" w:hAnsi="Arial" w:cs="Arial"/>
                <w:sz w:val="22"/>
                <w:szCs w:val="22"/>
              </w:rPr>
            </w:pPr>
            <w:r w:rsidRPr="006A6667">
              <w:rPr>
                <w:rFonts w:ascii="Arial" w:hAnsi="Arial" w:cs="Arial"/>
                <w:sz w:val="22"/>
                <w:szCs w:val="22"/>
              </w:rPr>
              <w:t>Disclose any requested parking reductions and justification.</w:t>
            </w:r>
          </w:p>
        </w:tc>
        <w:tc>
          <w:tcPr>
            <w:tcW w:w="2444" w:type="dxa"/>
          </w:tcPr>
          <w:p w14:paraId="66EDA8BF" w14:textId="7F052440" w:rsidR="006A6667" w:rsidRPr="006A6667" w:rsidRDefault="00F70FA2" w:rsidP="00C162E0">
            <w:pPr>
              <w:pStyle w:val="content1"/>
              <w:shd w:val="clear" w:color="auto" w:fill="FFFFFF"/>
              <w:spacing w:before="0" w:beforeAutospacing="0" w:after="180" w:afterAutospacing="0"/>
              <w:ind w:left="360"/>
              <w:rPr>
                <w:rFonts w:ascii="Arial" w:hAnsi="Arial" w:cs="Arial"/>
                <w:sz w:val="22"/>
                <w:szCs w:val="22"/>
              </w:rPr>
            </w:pPr>
            <w:r>
              <w:rPr>
                <w:rFonts w:ascii="Arial" w:hAnsi="Arial" w:cs="Arial"/>
                <w:sz w:val="22"/>
                <w:szCs w:val="22"/>
              </w:rPr>
              <w:t xml:space="preserve">  </w:t>
            </w:r>
          </w:p>
        </w:tc>
        <w:tc>
          <w:tcPr>
            <w:tcW w:w="1888" w:type="dxa"/>
          </w:tcPr>
          <w:p w14:paraId="592C53F5" w14:textId="77777777" w:rsidR="006A6667" w:rsidRPr="006A6667" w:rsidRDefault="006A6667" w:rsidP="00C162E0">
            <w:pPr>
              <w:pStyle w:val="content1"/>
              <w:shd w:val="clear" w:color="auto" w:fill="FFFFFF"/>
              <w:spacing w:before="0" w:beforeAutospacing="0" w:after="180" w:afterAutospacing="0"/>
              <w:ind w:left="360"/>
              <w:rPr>
                <w:rFonts w:ascii="Arial" w:hAnsi="Arial" w:cs="Arial"/>
                <w:sz w:val="22"/>
                <w:szCs w:val="22"/>
              </w:rPr>
            </w:pPr>
          </w:p>
        </w:tc>
      </w:tr>
      <w:tr w:rsidR="006A6667" w:rsidRPr="006A6667" w14:paraId="32CC44ED" w14:textId="314B691F" w:rsidTr="006A6667">
        <w:tc>
          <w:tcPr>
            <w:tcW w:w="895" w:type="dxa"/>
          </w:tcPr>
          <w:p w14:paraId="0CEF0C01" w14:textId="77777777" w:rsidR="006A6667" w:rsidRPr="006A6667" w:rsidRDefault="006A6667" w:rsidP="00F47B07">
            <w:pPr>
              <w:pStyle w:val="NormalWeb"/>
              <w:numPr>
                <w:ilvl w:val="0"/>
                <w:numId w:val="8"/>
              </w:numPr>
              <w:rPr>
                <w:rFonts w:ascii="Arial" w:hAnsi="Arial" w:cs="Arial"/>
                <w:color w:val="313335"/>
                <w:spacing w:val="2"/>
                <w:sz w:val="22"/>
                <w:szCs w:val="22"/>
                <w:shd w:val="clear" w:color="auto" w:fill="FFFFFF"/>
              </w:rPr>
            </w:pPr>
          </w:p>
        </w:tc>
        <w:tc>
          <w:tcPr>
            <w:tcW w:w="3763" w:type="dxa"/>
          </w:tcPr>
          <w:p w14:paraId="24BAF16A" w14:textId="7497E806" w:rsidR="006A6667" w:rsidRPr="006A6667" w:rsidRDefault="007112DB" w:rsidP="006A6667">
            <w:pPr>
              <w:pStyle w:val="NormalWeb"/>
              <w:rPr>
                <w:rFonts w:ascii="Arial" w:hAnsi="Arial" w:cs="Arial"/>
                <w:sz w:val="22"/>
                <w:szCs w:val="22"/>
              </w:rPr>
            </w:pPr>
            <w:r>
              <w:rPr>
                <w:rFonts w:ascii="Arial" w:hAnsi="Arial" w:cs="Arial"/>
                <w:sz w:val="22"/>
                <w:szCs w:val="22"/>
              </w:rPr>
              <w:t>W</w:t>
            </w:r>
            <w:r w:rsidRPr="00181D81">
              <w:rPr>
                <w:rFonts w:ascii="Arial" w:hAnsi="Arial" w:cs="Arial"/>
                <w:sz w:val="22"/>
                <w:szCs w:val="22"/>
              </w:rPr>
              <w:t>hen new parking is proposed</w:t>
            </w:r>
            <w:r>
              <w:rPr>
                <w:rFonts w:ascii="Arial" w:hAnsi="Arial" w:cs="Arial"/>
                <w:sz w:val="22"/>
                <w:szCs w:val="22"/>
              </w:rPr>
              <w:t xml:space="preserve"> to comply with parking ratios:</w:t>
            </w:r>
            <w:r w:rsidRPr="006A6667">
              <w:rPr>
                <w:rFonts w:ascii="Arial" w:hAnsi="Arial" w:cs="Arial"/>
                <w:color w:val="313335"/>
                <w:spacing w:val="2"/>
                <w:sz w:val="22"/>
                <w:szCs w:val="22"/>
                <w:shd w:val="clear" w:color="auto" w:fill="FFFFFF"/>
              </w:rPr>
              <w:t xml:space="preserve"> </w:t>
            </w:r>
            <w:r w:rsidR="006A6667" w:rsidRPr="006A6667">
              <w:rPr>
                <w:rFonts w:ascii="Arial" w:hAnsi="Arial" w:cs="Arial"/>
                <w:color w:val="313335"/>
                <w:spacing w:val="2"/>
                <w:sz w:val="22"/>
                <w:szCs w:val="22"/>
                <w:shd w:val="clear" w:color="auto" w:fill="FFFFFF"/>
              </w:rPr>
              <w:t xml:space="preserve">Parking lot trees shall be provided at a minimum ratio of one tree for every four parking spaces. </w:t>
            </w:r>
          </w:p>
        </w:tc>
        <w:tc>
          <w:tcPr>
            <w:tcW w:w="2444" w:type="dxa"/>
          </w:tcPr>
          <w:p w14:paraId="4A59B884" w14:textId="2F0F9640" w:rsidR="006A6667" w:rsidRDefault="00F70FA2" w:rsidP="00C162E0">
            <w:pPr>
              <w:pStyle w:val="NormalWeb"/>
              <w:ind w:left="360"/>
              <w:rPr>
                <w:rFonts w:ascii="Arial" w:hAnsi="Arial" w:cs="Arial"/>
                <w:color w:val="313335"/>
                <w:spacing w:val="2"/>
                <w:sz w:val="22"/>
                <w:szCs w:val="22"/>
                <w:shd w:val="clear" w:color="auto" w:fill="FFFFFF"/>
              </w:rPr>
            </w:pPr>
            <w:r>
              <w:rPr>
                <w:rFonts w:ascii="Arial" w:hAnsi="Arial" w:cs="Arial"/>
                <w:color w:val="313335"/>
                <w:spacing w:val="2"/>
                <w:sz w:val="22"/>
                <w:szCs w:val="22"/>
                <w:shd w:val="clear" w:color="auto" w:fill="FFFFFF"/>
              </w:rPr>
              <w:t xml:space="preserve">  </w:t>
            </w:r>
          </w:p>
          <w:p w14:paraId="2714EAE1" w14:textId="1D933761" w:rsidR="007112DB" w:rsidRPr="006A6667" w:rsidRDefault="007112DB" w:rsidP="00C162E0">
            <w:pPr>
              <w:pStyle w:val="NormalWeb"/>
              <w:ind w:left="360"/>
              <w:rPr>
                <w:rFonts w:ascii="Arial" w:hAnsi="Arial" w:cs="Arial"/>
                <w:color w:val="313335"/>
                <w:spacing w:val="2"/>
                <w:sz w:val="22"/>
                <w:szCs w:val="22"/>
                <w:shd w:val="clear" w:color="auto" w:fill="FFFFFF"/>
              </w:rPr>
            </w:pPr>
          </w:p>
        </w:tc>
        <w:tc>
          <w:tcPr>
            <w:tcW w:w="1888" w:type="dxa"/>
          </w:tcPr>
          <w:p w14:paraId="350CA4A1" w14:textId="77777777" w:rsidR="006A6667" w:rsidRPr="006A6667" w:rsidRDefault="006A6667" w:rsidP="00C162E0">
            <w:pPr>
              <w:pStyle w:val="NormalWeb"/>
              <w:ind w:left="360"/>
              <w:rPr>
                <w:rFonts w:ascii="Arial" w:hAnsi="Arial" w:cs="Arial"/>
                <w:color w:val="313335"/>
                <w:spacing w:val="2"/>
                <w:sz w:val="22"/>
                <w:szCs w:val="22"/>
                <w:shd w:val="clear" w:color="auto" w:fill="FFFFFF"/>
              </w:rPr>
            </w:pPr>
          </w:p>
        </w:tc>
      </w:tr>
      <w:tr w:rsidR="006A6667" w:rsidRPr="006A6667" w14:paraId="168D7135" w14:textId="6F5D6FB4" w:rsidTr="006A6667">
        <w:tc>
          <w:tcPr>
            <w:tcW w:w="895" w:type="dxa"/>
          </w:tcPr>
          <w:p w14:paraId="18584D2C" w14:textId="77777777" w:rsidR="006A6667" w:rsidRPr="006A6667" w:rsidRDefault="006A6667" w:rsidP="00F47B07">
            <w:pPr>
              <w:pStyle w:val="NormalWeb"/>
              <w:numPr>
                <w:ilvl w:val="0"/>
                <w:numId w:val="8"/>
              </w:numPr>
              <w:rPr>
                <w:rFonts w:ascii="Arial" w:hAnsi="Arial" w:cs="Arial"/>
                <w:color w:val="313335"/>
                <w:spacing w:val="2"/>
                <w:sz w:val="22"/>
                <w:szCs w:val="22"/>
                <w:shd w:val="clear" w:color="auto" w:fill="FFFFFF"/>
              </w:rPr>
            </w:pPr>
          </w:p>
        </w:tc>
        <w:tc>
          <w:tcPr>
            <w:tcW w:w="3763" w:type="dxa"/>
          </w:tcPr>
          <w:p w14:paraId="445CBBA6" w14:textId="499E17C2" w:rsidR="007112DB" w:rsidRDefault="007112DB" w:rsidP="006A6667">
            <w:pPr>
              <w:pStyle w:val="NormalWeb"/>
              <w:rPr>
                <w:rFonts w:ascii="Arial" w:hAnsi="Arial" w:cs="Arial"/>
                <w:color w:val="313335"/>
                <w:spacing w:val="2"/>
                <w:sz w:val="22"/>
                <w:szCs w:val="22"/>
                <w:shd w:val="clear" w:color="auto" w:fill="FFFFFF"/>
              </w:rPr>
            </w:pPr>
            <w:r>
              <w:rPr>
                <w:rFonts w:ascii="Arial" w:hAnsi="Arial" w:cs="Arial"/>
                <w:sz w:val="22"/>
                <w:szCs w:val="22"/>
              </w:rPr>
              <w:t>W</w:t>
            </w:r>
            <w:r w:rsidRPr="00181D81">
              <w:rPr>
                <w:rFonts w:ascii="Arial" w:hAnsi="Arial" w:cs="Arial"/>
                <w:sz w:val="22"/>
                <w:szCs w:val="22"/>
              </w:rPr>
              <w:t>hen new parking is proposed</w:t>
            </w:r>
            <w:r>
              <w:rPr>
                <w:rFonts w:ascii="Arial" w:hAnsi="Arial" w:cs="Arial"/>
                <w:sz w:val="22"/>
                <w:szCs w:val="22"/>
              </w:rPr>
              <w:t xml:space="preserve"> to comply with parking ratios:</w:t>
            </w:r>
          </w:p>
          <w:p w14:paraId="617D14A2" w14:textId="65DD6DF9" w:rsidR="006A6667" w:rsidRPr="006A6667" w:rsidRDefault="006A6667" w:rsidP="006A6667">
            <w:pPr>
              <w:pStyle w:val="NormalWeb"/>
              <w:rPr>
                <w:rFonts w:ascii="Arial" w:hAnsi="Arial" w:cs="Arial"/>
                <w:sz w:val="22"/>
                <w:szCs w:val="22"/>
              </w:rPr>
            </w:pPr>
            <w:r w:rsidRPr="006A6667">
              <w:rPr>
                <w:rFonts w:ascii="Arial" w:hAnsi="Arial" w:cs="Arial"/>
                <w:color w:val="313335"/>
                <w:spacing w:val="2"/>
                <w:sz w:val="22"/>
                <w:szCs w:val="22"/>
                <w:shd w:val="clear" w:color="auto" w:fill="FFFFFF"/>
              </w:rPr>
              <w:t>No more than si</w:t>
            </w:r>
            <w:r w:rsidR="009770AF">
              <w:rPr>
                <w:rFonts w:ascii="Arial" w:hAnsi="Arial" w:cs="Arial"/>
                <w:color w:val="313335"/>
                <w:spacing w:val="2"/>
                <w:sz w:val="22"/>
                <w:szCs w:val="22"/>
                <w:shd w:val="clear" w:color="auto" w:fill="FFFFFF"/>
              </w:rPr>
              <w:t>x</w:t>
            </w:r>
            <w:r w:rsidRPr="006A6667">
              <w:rPr>
                <w:rFonts w:ascii="Arial" w:hAnsi="Arial" w:cs="Arial"/>
                <w:color w:val="313335"/>
                <w:spacing w:val="2"/>
                <w:sz w:val="22"/>
                <w:szCs w:val="22"/>
                <w:shd w:val="clear" w:color="auto" w:fill="FFFFFF"/>
              </w:rPr>
              <w:t xml:space="preserve"> consecutive parking spaces should be allowed in any row of parking without a tree well or tree well finger from a landscape strip.</w:t>
            </w:r>
            <w:r w:rsidRPr="006A6667">
              <w:rPr>
                <w:rFonts w:ascii="Arial" w:hAnsi="Arial" w:cs="Arial"/>
                <w:sz w:val="22"/>
                <w:szCs w:val="22"/>
              </w:rPr>
              <w:t xml:space="preserve"> </w:t>
            </w:r>
          </w:p>
        </w:tc>
        <w:tc>
          <w:tcPr>
            <w:tcW w:w="2444" w:type="dxa"/>
          </w:tcPr>
          <w:p w14:paraId="41CC88F6" w14:textId="25C1907D" w:rsidR="006A6667" w:rsidRDefault="00F70FA2" w:rsidP="00C162E0">
            <w:pPr>
              <w:pStyle w:val="NormalWeb"/>
              <w:ind w:left="360"/>
              <w:rPr>
                <w:rFonts w:ascii="Arial" w:hAnsi="Arial" w:cs="Arial"/>
                <w:color w:val="313335"/>
                <w:spacing w:val="2"/>
                <w:sz w:val="22"/>
                <w:szCs w:val="22"/>
                <w:shd w:val="clear" w:color="auto" w:fill="FFFFFF"/>
              </w:rPr>
            </w:pPr>
            <w:r>
              <w:rPr>
                <w:rFonts w:ascii="Arial" w:hAnsi="Arial" w:cs="Arial"/>
                <w:color w:val="313335"/>
                <w:spacing w:val="2"/>
                <w:sz w:val="22"/>
                <w:szCs w:val="22"/>
                <w:shd w:val="clear" w:color="auto" w:fill="FFFFFF"/>
              </w:rPr>
              <w:t xml:space="preserve">  </w:t>
            </w:r>
            <w:r w:rsidR="007112DB">
              <w:rPr>
                <w:rFonts w:ascii="Arial" w:hAnsi="Arial" w:cs="Arial"/>
                <w:color w:val="313335"/>
                <w:spacing w:val="2"/>
                <w:sz w:val="22"/>
                <w:szCs w:val="22"/>
                <w:shd w:val="clear" w:color="auto" w:fill="FFFFFF"/>
              </w:rPr>
              <w:t xml:space="preserve"> </w:t>
            </w:r>
          </w:p>
          <w:p w14:paraId="4C8E6FA1" w14:textId="33C043A1" w:rsidR="007112DB" w:rsidRPr="006A6667" w:rsidRDefault="007112DB" w:rsidP="00C162E0">
            <w:pPr>
              <w:pStyle w:val="NormalWeb"/>
              <w:ind w:left="360"/>
              <w:rPr>
                <w:rFonts w:ascii="Arial" w:hAnsi="Arial" w:cs="Arial"/>
                <w:color w:val="313335"/>
                <w:spacing w:val="2"/>
                <w:sz w:val="22"/>
                <w:szCs w:val="22"/>
                <w:shd w:val="clear" w:color="auto" w:fill="FFFFFF"/>
              </w:rPr>
            </w:pPr>
          </w:p>
        </w:tc>
        <w:tc>
          <w:tcPr>
            <w:tcW w:w="1888" w:type="dxa"/>
          </w:tcPr>
          <w:p w14:paraId="6E9348B2" w14:textId="77777777" w:rsidR="006A6667" w:rsidRPr="006A6667" w:rsidRDefault="006A6667" w:rsidP="00C162E0">
            <w:pPr>
              <w:pStyle w:val="NormalWeb"/>
              <w:ind w:left="360"/>
              <w:rPr>
                <w:rFonts w:ascii="Arial" w:hAnsi="Arial" w:cs="Arial"/>
                <w:color w:val="313335"/>
                <w:spacing w:val="2"/>
                <w:sz w:val="22"/>
                <w:szCs w:val="22"/>
                <w:shd w:val="clear" w:color="auto" w:fill="FFFFFF"/>
              </w:rPr>
            </w:pPr>
          </w:p>
        </w:tc>
      </w:tr>
      <w:tr w:rsidR="006A6667" w:rsidRPr="006A6667" w14:paraId="732D5C96" w14:textId="16F579CA" w:rsidTr="006A6667">
        <w:tc>
          <w:tcPr>
            <w:tcW w:w="895" w:type="dxa"/>
          </w:tcPr>
          <w:p w14:paraId="069F3DF2" w14:textId="77777777" w:rsidR="006A6667" w:rsidRPr="006A6667" w:rsidRDefault="006A6667" w:rsidP="00F47B07">
            <w:pPr>
              <w:pStyle w:val="NormalWeb"/>
              <w:numPr>
                <w:ilvl w:val="0"/>
                <w:numId w:val="8"/>
              </w:numPr>
              <w:rPr>
                <w:rFonts w:ascii="Arial" w:hAnsi="Arial" w:cs="Arial"/>
                <w:color w:val="313335"/>
                <w:spacing w:val="2"/>
                <w:sz w:val="22"/>
                <w:szCs w:val="22"/>
                <w:shd w:val="clear" w:color="auto" w:fill="FFFFFF"/>
              </w:rPr>
            </w:pPr>
          </w:p>
        </w:tc>
        <w:tc>
          <w:tcPr>
            <w:tcW w:w="3763" w:type="dxa"/>
          </w:tcPr>
          <w:p w14:paraId="251EC08B" w14:textId="77777777" w:rsidR="007112DB" w:rsidRDefault="007112DB" w:rsidP="006A6667">
            <w:pPr>
              <w:pStyle w:val="NormalWeb"/>
              <w:rPr>
                <w:rFonts w:ascii="Arial" w:hAnsi="Arial" w:cs="Arial"/>
                <w:color w:val="313335"/>
                <w:spacing w:val="2"/>
                <w:sz w:val="22"/>
                <w:szCs w:val="22"/>
                <w:shd w:val="clear" w:color="auto" w:fill="FFFFFF"/>
              </w:rPr>
            </w:pPr>
            <w:r>
              <w:rPr>
                <w:rFonts w:ascii="Arial" w:hAnsi="Arial" w:cs="Arial"/>
                <w:sz w:val="22"/>
                <w:szCs w:val="22"/>
              </w:rPr>
              <w:t>W</w:t>
            </w:r>
            <w:r w:rsidRPr="00181D81">
              <w:rPr>
                <w:rFonts w:ascii="Arial" w:hAnsi="Arial" w:cs="Arial"/>
                <w:sz w:val="22"/>
                <w:szCs w:val="22"/>
              </w:rPr>
              <w:t>hen new parking is proposed</w:t>
            </w:r>
            <w:r>
              <w:rPr>
                <w:rFonts w:ascii="Arial" w:hAnsi="Arial" w:cs="Arial"/>
                <w:sz w:val="22"/>
                <w:szCs w:val="22"/>
              </w:rPr>
              <w:t xml:space="preserve"> to comply with parking ratios:</w:t>
            </w:r>
            <w:r w:rsidRPr="006A6667">
              <w:rPr>
                <w:rFonts w:ascii="Arial" w:hAnsi="Arial" w:cs="Arial"/>
                <w:color w:val="313335"/>
                <w:spacing w:val="2"/>
                <w:sz w:val="22"/>
                <w:szCs w:val="22"/>
                <w:shd w:val="clear" w:color="auto" w:fill="FFFFFF"/>
              </w:rPr>
              <w:t xml:space="preserve"> </w:t>
            </w:r>
          </w:p>
          <w:p w14:paraId="4B3CB660" w14:textId="65F5E352" w:rsidR="006A6667" w:rsidRPr="006A6667" w:rsidRDefault="006A6667" w:rsidP="006A6667">
            <w:pPr>
              <w:pStyle w:val="NormalWeb"/>
              <w:rPr>
                <w:rFonts w:ascii="Arial" w:hAnsi="Arial" w:cs="Arial"/>
                <w:sz w:val="22"/>
                <w:szCs w:val="22"/>
              </w:rPr>
            </w:pPr>
            <w:r w:rsidRPr="006A6667">
              <w:rPr>
                <w:rFonts w:ascii="Arial" w:hAnsi="Arial" w:cs="Arial"/>
                <w:color w:val="313335"/>
                <w:spacing w:val="2"/>
                <w:sz w:val="22"/>
                <w:szCs w:val="22"/>
                <w:shd w:val="clear" w:color="auto" w:fill="FFFFFF"/>
              </w:rPr>
              <w:t>The end of each row of parking stalls shall be separated from driveways by a landscaped planter with a preferred width of five feet.</w:t>
            </w:r>
          </w:p>
        </w:tc>
        <w:tc>
          <w:tcPr>
            <w:tcW w:w="2444" w:type="dxa"/>
          </w:tcPr>
          <w:p w14:paraId="59915369" w14:textId="20C6E7A2" w:rsidR="007112DB" w:rsidRDefault="00F70FA2" w:rsidP="007112DB">
            <w:pPr>
              <w:pStyle w:val="NormalWeb"/>
              <w:ind w:left="360"/>
              <w:rPr>
                <w:rFonts w:ascii="Arial" w:hAnsi="Arial" w:cs="Arial"/>
                <w:color w:val="313335"/>
                <w:spacing w:val="2"/>
                <w:sz w:val="22"/>
                <w:szCs w:val="22"/>
                <w:shd w:val="clear" w:color="auto" w:fill="FFFFFF"/>
              </w:rPr>
            </w:pPr>
            <w:r>
              <w:rPr>
                <w:rFonts w:ascii="Arial" w:hAnsi="Arial" w:cs="Arial"/>
                <w:color w:val="313335"/>
                <w:spacing w:val="2"/>
                <w:sz w:val="22"/>
                <w:szCs w:val="22"/>
                <w:shd w:val="clear" w:color="auto" w:fill="FFFFFF"/>
              </w:rPr>
              <w:t xml:space="preserve">  </w:t>
            </w:r>
            <w:r w:rsidR="007112DB">
              <w:rPr>
                <w:rFonts w:ascii="Arial" w:hAnsi="Arial" w:cs="Arial"/>
                <w:color w:val="313335"/>
                <w:spacing w:val="2"/>
                <w:sz w:val="22"/>
                <w:szCs w:val="22"/>
                <w:shd w:val="clear" w:color="auto" w:fill="FFFFFF"/>
              </w:rPr>
              <w:t xml:space="preserve"> </w:t>
            </w:r>
          </w:p>
          <w:p w14:paraId="6DC29213" w14:textId="71EF4496" w:rsidR="006A6667" w:rsidRPr="006A6667" w:rsidRDefault="006A6667" w:rsidP="007112DB">
            <w:pPr>
              <w:pStyle w:val="NormalWeb"/>
              <w:ind w:left="360"/>
              <w:rPr>
                <w:rFonts w:ascii="Arial" w:hAnsi="Arial" w:cs="Arial"/>
                <w:color w:val="313335"/>
                <w:spacing w:val="2"/>
                <w:sz w:val="22"/>
                <w:szCs w:val="22"/>
                <w:shd w:val="clear" w:color="auto" w:fill="FFFFFF"/>
              </w:rPr>
            </w:pPr>
          </w:p>
        </w:tc>
        <w:tc>
          <w:tcPr>
            <w:tcW w:w="1888" w:type="dxa"/>
          </w:tcPr>
          <w:p w14:paraId="624DF9B2" w14:textId="77777777" w:rsidR="006A6667" w:rsidRPr="006A6667" w:rsidRDefault="006A6667" w:rsidP="00C162E0">
            <w:pPr>
              <w:pStyle w:val="NormalWeb"/>
              <w:ind w:left="360"/>
              <w:rPr>
                <w:rFonts w:ascii="Arial" w:hAnsi="Arial" w:cs="Arial"/>
                <w:color w:val="313335"/>
                <w:spacing w:val="2"/>
                <w:sz w:val="22"/>
                <w:szCs w:val="22"/>
                <w:shd w:val="clear" w:color="auto" w:fill="FFFFFF"/>
              </w:rPr>
            </w:pPr>
          </w:p>
        </w:tc>
      </w:tr>
      <w:tr w:rsidR="006A6667" w:rsidRPr="006A6667" w14:paraId="46D338E6" w14:textId="08F440F0" w:rsidTr="006A6667">
        <w:tc>
          <w:tcPr>
            <w:tcW w:w="895" w:type="dxa"/>
          </w:tcPr>
          <w:p w14:paraId="31458340" w14:textId="77777777" w:rsidR="006A6667" w:rsidRPr="006A6667" w:rsidRDefault="006A6667" w:rsidP="00F47B07">
            <w:pPr>
              <w:pStyle w:val="NormalWeb"/>
              <w:numPr>
                <w:ilvl w:val="0"/>
                <w:numId w:val="8"/>
              </w:numPr>
              <w:spacing w:after="160" w:afterAutospacing="0"/>
              <w:rPr>
                <w:rFonts w:ascii="Arial" w:hAnsi="Arial" w:cs="Arial"/>
                <w:color w:val="313335"/>
                <w:spacing w:val="2"/>
                <w:sz w:val="22"/>
                <w:szCs w:val="22"/>
                <w:shd w:val="clear" w:color="auto" w:fill="FFFFFF"/>
              </w:rPr>
            </w:pPr>
          </w:p>
        </w:tc>
        <w:tc>
          <w:tcPr>
            <w:tcW w:w="3763" w:type="dxa"/>
          </w:tcPr>
          <w:p w14:paraId="2E45CCEC" w14:textId="3BECC098" w:rsidR="006A6667" w:rsidRPr="006A6667" w:rsidRDefault="006A6667" w:rsidP="006A6667">
            <w:pPr>
              <w:pStyle w:val="NormalWeb"/>
              <w:spacing w:after="160" w:afterAutospacing="0"/>
              <w:rPr>
                <w:rFonts w:ascii="Arial" w:hAnsi="Arial" w:cs="Arial"/>
                <w:sz w:val="22"/>
                <w:szCs w:val="22"/>
              </w:rPr>
            </w:pPr>
            <w:r w:rsidRPr="006A6667">
              <w:rPr>
                <w:rFonts w:ascii="Arial" w:hAnsi="Arial" w:cs="Arial"/>
                <w:color w:val="313335"/>
                <w:spacing w:val="2"/>
                <w:sz w:val="22"/>
                <w:szCs w:val="22"/>
                <w:shd w:val="clear" w:color="auto" w:fill="FFFFFF"/>
              </w:rPr>
              <w:t xml:space="preserve">Additional trees. Landscaping shall be installed within any </w:t>
            </w:r>
            <w:r w:rsidR="007112DB">
              <w:rPr>
                <w:rFonts w:ascii="Arial" w:hAnsi="Arial" w:cs="Arial"/>
                <w:color w:val="313335"/>
                <w:spacing w:val="2"/>
                <w:sz w:val="22"/>
                <w:szCs w:val="22"/>
                <w:shd w:val="clear" w:color="auto" w:fill="FFFFFF"/>
              </w:rPr>
              <w:t xml:space="preserve">new </w:t>
            </w:r>
            <w:r w:rsidRPr="006A6667">
              <w:rPr>
                <w:rFonts w:ascii="Arial" w:hAnsi="Arial" w:cs="Arial"/>
                <w:color w:val="313335"/>
                <w:spacing w:val="2"/>
                <w:sz w:val="22"/>
                <w:szCs w:val="22"/>
                <w:shd w:val="clear" w:color="auto" w:fill="FFFFFF"/>
              </w:rPr>
              <w:t>outdoor seating area.</w:t>
            </w:r>
          </w:p>
        </w:tc>
        <w:tc>
          <w:tcPr>
            <w:tcW w:w="2444" w:type="dxa"/>
          </w:tcPr>
          <w:p w14:paraId="5C0E53CD" w14:textId="6482805B" w:rsidR="006A6667" w:rsidRPr="006A6667" w:rsidRDefault="00F70FA2" w:rsidP="00C162E0">
            <w:pPr>
              <w:pStyle w:val="NormalWeb"/>
              <w:spacing w:after="160" w:afterAutospacing="0"/>
              <w:ind w:left="360"/>
              <w:rPr>
                <w:rFonts w:ascii="Arial" w:hAnsi="Arial" w:cs="Arial"/>
                <w:color w:val="313335"/>
                <w:spacing w:val="2"/>
                <w:sz w:val="22"/>
                <w:szCs w:val="22"/>
                <w:shd w:val="clear" w:color="auto" w:fill="FFFFFF"/>
              </w:rPr>
            </w:pPr>
            <w:r>
              <w:rPr>
                <w:rFonts w:ascii="Arial" w:hAnsi="Arial" w:cs="Arial"/>
                <w:color w:val="313335"/>
                <w:spacing w:val="2"/>
                <w:sz w:val="22"/>
                <w:szCs w:val="22"/>
                <w:shd w:val="clear" w:color="auto" w:fill="FFFFFF"/>
              </w:rPr>
              <w:t xml:space="preserve">  </w:t>
            </w:r>
          </w:p>
        </w:tc>
        <w:tc>
          <w:tcPr>
            <w:tcW w:w="1888" w:type="dxa"/>
          </w:tcPr>
          <w:p w14:paraId="1D6BEF9C" w14:textId="77777777" w:rsidR="006A6667" w:rsidRPr="006A6667" w:rsidRDefault="006A6667" w:rsidP="00C162E0">
            <w:pPr>
              <w:pStyle w:val="NormalWeb"/>
              <w:spacing w:after="160" w:afterAutospacing="0"/>
              <w:ind w:left="360"/>
              <w:rPr>
                <w:rFonts w:ascii="Arial" w:hAnsi="Arial" w:cs="Arial"/>
                <w:color w:val="313335"/>
                <w:spacing w:val="2"/>
                <w:sz w:val="22"/>
                <w:szCs w:val="22"/>
                <w:shd w:val="clear" w:color="auto" w:fill="FFFFFF"/>
              </w:rPr>
            </w:pPr>
          </w:p>
        </w:tc>
      </w:tr>
      <w:tr w:rsidR="006A6667" w:rsidRPr="006A6667" w14:paraId="56367137" w14:textId="74684E4D" w:rsidTr="006A6667">
        <w:tc>
          <w:tcPr>
            <w:tcW w:w="895" w:type="dxa"/>
          </w:tcPr>
          <w:p w14:paraId="0176F863" w14:textId="77777777" w:rsidR="006A6667" w:rsidRPr="006A6667" w:rsidRDefault="006A6667" w:rsidP="00F47B07">
            <w:pPr>
              <w:pStyle w:val="NormalWeb"/>
              <w:numPr>
                <w:ilvl w:val="0"/>
                <w:numId w:val="8"/>
              </w:numPr>
              <w:spacing w:after="160" w:afterAutospacing="0"/>
              <w:rPr>
                <w:rStyle w:val="name"/>
                <w:rFonts w:ascii="Arial" w:eastAsiaTheme="majorEastAsia" w:hAnsi="Arial" w:cs="Arial"/>
                <w:i/>
                <w:iCs/>
                <w:sz w:val="22"/>
                <w:szCs w:val="22"/>
              </w:rPr>
            </w:pPr>
          </w:p>
        </w:tc>
        <w:tc>
          <w:tcPr>
            <w:tcW w:w="3763" w:type="dxa"/>
          </w:tcPr>
          <w:p w14:paraId="303AAE1E" w14:textId="11781FFB" w:rsidR="006A6667" w:rsidRPr="006A6667" w:rsidRDefault="006A6667" w:rsidP="006A6667">
            <w:pPr>
              <w:pStyle w:val="NormalWeb"/>
              <w:spacing w:after="160" w:afterAutospacing="0"/>
              <w:rPr>
                <w:rStyle w:val="name"/>
                <w:rFonts w:ascii="Arial" w:eastAsiaTheme="majorEastAsia" w:hAnsi="Arial" w:cs="Arial"/>
                <w:sz w:val="22"/>
                <w:szCs w:val="22"/>
              </w:rPr>
            </w:pPr>
            <w:r w:rsidRPr="006A6667">
              <w:rPr>
                <w:rStyle w:val="name"/>
                <w:rFonts w:ascii="Arial" w:eastAsiaTheme="majorEastAsia" w:hAnsi="Arial" w:cs="Arial"/>
                <w:i/>
                <w:iCs/>
                <w:sz w:val="22"/>
                <w:szCs w:val="22"/>
              </w:rPr>
              <w:t>Walking surface.</w:t>
            </w:r>
            <w:r w:rsidRPr="006A6667">
              <w:rPr>
                <w:rStyle w:val="name"/>
                <w:rFonts w:ascii="Arial" w:eastAsiaTheme="majorEastAsia" w:hAnsi="Arial" w:cs="Arial"/>
                <w:sz w:val="22"/>
                <w:szCs w:val="22"/>
              </w:rPr>
              <w:t xml:space="preserve">  Any </w:t>
            </w:r>
            <w:r w:rsidRPr="006A6667">
              <w:rPr>
                <w:rStyle w:val="name"/>
                <w:rFonts w:ascii="Arial" w:eastAsiaTheme="majorEastAsia" w:hAnsi="Arial" w:cs="Arial"/>
                <w:b/>
                <w:bCs/>
                <w:sz w:val="22"/>
                <w:szCs w:val="22"/>
              </w:rPr>
              <w:t>new</w:t>
            </w:r>
            <w:r w:rsidRPr="006A6667">
              <w:rPr>
                <w:rStyle w:val="name"/>
                <w:rFonts w:ascii="Arial" w:eastAsiaTheme="majorEastAsia" w:hAnsi="Arial" w:cs="Arial"/>
                <w:sz w:val="22"/>
                <w:szCs w:val="22"/>
              </w:rPr>
              <w:t xml:space="preserve"> walking surfaces and ground </w:t>
            </w:r>
            <w:r w:rsidR="009770AF">
              <w:rPr>
                <w:rStyle w:val="name"/>
                <w:rFonts w:ascii="Arial" w:eastAsiaTheme="majorEastAsia" w:hAnsi="Arial" w:cs="Arial"/>
                <w:sz w:val="22"/>
                <w:szCs w:val="22"/>
              </w:rPr>
              <w:t>surfaces</w:t>
            </w:r>
            <w:r w:rsidRPr="006A6667">
              <w:rPr>
                <w:rStyle w:val="name"/>
                <w:rFonts w:ascii="Arial" w:eastAsiaTheme="majorEastAsia" w:hAnsi="Arial" w:cs="Arial"/>
                <w:sz w:val="22"/>
                <w:szCs w:val="22"/>
              </w:rPr>
              <w:t xml:space="preserve"> in the outdoor eating areas shall be </w:t>
            </w:r>
            <w:r w:rsidR="009770AF">
              <w:rPr>
                <w:rStyle w:val="name"/>
                <w:rFonts w:ascii="Arial" w:eastAsiaTheme="majorEastAsia" w:hAnsi="Arial" w:cs="Arial"/>
                <w:sz w:val="22"/>
                <w:szCs w:val="22"/>
              </w:rPr>
              <w:t>semi-permeable</w:t>
            </w:r>
            <w:r w:rsidRPr="006A6667">
              <w:rPr>
                <w:rStyle w:val="name"/>
                <w:rFonts w:ascii="Arial" w:eastAsiaTheme="majorEastAsia" w:hAnsi="Arial" w:cs="Arial"/>
                <w:sz w:val="22"/>
                <w:szCs w:val="22"/>
              </w:rPr>
              <w:t xml:space="preserve"> material such as pavers or decomposed granite. </w:t>
            </w:r>
          </w:p>
        </w:tc>
        <w:tc>
          <w:tcPr>
            <w:tcW w:w="2444" w:type="dxa"/>
          </w:tcPr>
          <w:p w14:paraId="436DAD9C" w14:textId="27437D2C" w:rsidR="006A6667" w:rsidRPr="006A6667" w:rsidRDefault="00F70FA2" w:rsidP="00C162E0">
            <w:pPr>
              <w:pStyle w:val="NormalWeb"/>
              <w:spacing w:after="160" w:afterAutospacing="0"/>
              <w:ind w:left="360"/>
              <w:rPr>
                <w:rStyle w:val="name"/>
                <w:rFonts w:ascii="Arial" w:eastAsiaTheme="majorEastAsia" w:hAnsi="Arial" w:cs="Arial"/>
                <w:i/>
                <w:iCs/>
                <w:sz w:val="22"/>
                <w:szCs w:val="22"/>
              </w:rPr>
            </w:pPr>
            <w:r>
              <w:rPr>
                <w:rStyle w:val="name"/>
                <w:rFonts w:ascii="Arial" w:eastAsiaTheme="majorEastAsia" w:hAnsi="Arial" w:cs="Arial"/>
                <w:i/>
                <w:iCs/>
                <w:sz w:val="22"/>
                <w:szCs w:val="22"/>
              </w:rPr>
              <w:t xml:space="preserve">  </w:t>
            </w:r>
          </w:p>
        </w:tc>
        <w:tc>
          <w:tcPr>
            <w:tcW w:w="1888" w:type="dxa"/>
          </w:tcPr>
          <w:p w14:paraId="6090CFFD" w14:textId="77777777" w:rsidR="006A6667" w:rsidRPr="006A6667" w:rsidRDefault="006A6667" w:rsidP="00C162E0">
            <w:pPr>
              <w:pStyle w:val="NormalWeb"/>
              <w:spacing w:after="160" w:afterAutospacing="0"/>
              <w:ind w:left="360"/>
              <w:rPr>
                <w:rStyle w:val="name"/>
                <w:rFonts w:ascii="Arial" w:eastAsiaTheme="majorEastAsia" w:hAnsi="Arial" w:cs="Arial"/>
                <w:i/>
                <w:iCs/>
                <w:sz w:val="22"/>
                <w:szCs w:val="22"/>
              </w:rPr>
            </w:pPr>
          </w:p>
        </w:tc>
      </w:tr>
      <w:tr w:rsidR="006A6667" w:rsidRPr="006A6667" w14:paraId="45B02F59" w14:textId="6F1E8292" w:rsidTr="006A6667">
        <w:tc>
          <w:tcPr>
            <w:tcW w:w="895" w:type="dxa"/>
          </w:tcPr>
          <w:p w14:paraId="7C80872A" w14:textId="77777777" w:rsidR="006A6667" w:rsidRPr="006A6667" w:rsidRDefault="006A6667" w:rsidP="00F47B07">
            <w:pPr>
              <w:pStyle w:val="NormalWeb"/>
              <w:numPr>
                <w:ilvl w:val="0"/>
                <w:numId w:val="8"/>
              </w:numPr>
              <w:spacing w:after="160" w:afterAutospacing="0"/>
              <w:rPr>
                <w:rStyle w:val="name"/>
                <w:rFonts w:ascii="Arial" w:eastAsiaTheme="majorEastAsia" w:hAnsi="Arial" w:cs="Arial"/>
                <w:i/>
                <w:iCs/>
                <w:sz w:val="22"/>
                <w:szCs w:val="22"/>
              </w:rPr>
            </w:pPr>
          </w:p>
        </w:tc>
        <w:tc>
          <w:tcPr>
            <w:tcW w:w="3763" w:type="dxa"/>
          </w:tcPr>
          <w:p w14:paraId="01A22D4A" w14:textId="05C03428" w:rsidR="006A6667" w:rsidRPr="006A6667" w:rsidRDefault="006A6667" w:rsidP="006A6667">
            <w:pPr>
              <w:pStyle w:val="NormalWeb"/>
              <w:spacing w:after="160" w:afterAutospacing="0"/>
              <w:rPr>
                <w:rStyle w:val="name"/>
                <w:rFonts w:ascii="Arial" w:eastAsiaTheme="majorEastAsia" w:hAnsi="Arial" w:cs="Arial"/>
                <w:sz w:val="22"/>
                <w:szCs w:val="22"/>
              </w:rPr>
            </w:pPr>
            <w:r w:rsidRPr="006A6667">
              <w:rPr>
                <w:rStyle w:val="name"/>
                <w:rFonts w:ascii="Arial" w:eastAsiaTheme="majorEastAsia" w:hAnsi="Arial" w:cs="Arial"/>
                <w:i/>
                <w:iCs/>
                <w:sz w:val="22"/>
                <w:szCs w:val="22"/>
              </w:rPr>
              <w:t>Outdoor Seating</w:t>
            </w:r>
            <w:r w:rsidRPr="00FE0DF3">
              <w:rPr>
                <w:rStyle w:val="name"/>
                <w:rFonts w:ascii="Arial" w:eastAsiaTheme="majorEastAsia" w:hAnsi="Arial" w:cs="Arial"/>
                <w:sz w:val="22"/>
                <w:szCs w:val="22"/>
              </w:rPr>
              <w:t xml:space="preserve">.  </w:t>
            </w:r>
            <w:r w:rsidR="00FE0DF3" w:rsidRPr="00FE0DF3">
              <w:rPr>
                <w:rStyle w:val="name"/>
                <w:rFonts w:ascii="Arial" w:eastAsiaTheme="majorEastAsia" w:hAnsi="Arial" w:cs="Arial"/>
                <w:sz w:val="22"/>
                <w:szCs w:val="22"/>
              </w:rPr>
              <w:t xml:space="preserve">Any proposed </w:t>
            </w:r>
            <w:r w:rsidRPr="00FE0DF3">
              <w:rPr>
                <w:rStyle w:val="name"/>
                <w:rFonts w:ascii="Arial" w:eastAsiaTheme="majorEastAsia" w:hAnsi="Arial" w:cs="Arial"/>
                <w:sz w:val="22"/>
                <w:szCs w:val="22"/>
              </w:rPr>
              <w:t>Outdoor tables an</w:t>
            </w:r>
            <w:r w:rsidRPr="006A6667">
              <w:rPr>
                <w:rStyle w:val="name"/>
                <w:rFonts w:ascii="Arial" w:eastAsiaTheme="majorEastAsia" w:hAnsi="Arial" w:cs="Arial"/>
                <w:sz w:val="22"/>
                <w:szCs w:val="22"/>
              </w:rPr>
              <w:t xml:space="preserve">d chairs shall be of </w:t>
            </w:r>
            <w:r w:rsidR="009770AF">
              <w:rPr>
                <w:rStyle w:val="name"/>
                <w:rFonts w:ascii="Arial" w:eastAsiaTheme="majorEastAsia" w:hAnsi="Arial" w:cs="Arial"/>
                <w:sz w:val="22"/>
                <w:szCs w:val="22"/>
              </w:rPr>
              <w:t>high-quality</w:t>
            </w:r>
            <w:r w:rsidRPr="006A6667">
              <w:rPr>
                <w:rStyle w:val="name"/>
                <w:rFonts w:ascii="Arial" w:eastAsiaTheme="majorEastAsia" w:hAnsi="Arial" w:cs="Arial"/>
                <w:sz w:val="22"/>
                <w:szCs w:val="22"/>
              </w:rPr>
              <w:t xml:space="preserve"> durable material such as wood or metal and shall be able to withstand heavy winds (see </w:t>
            </w:r>
            <w:r w:rsidR="009770AF">
              <w:rPr>
                <w:rStyle w:val="name"/>
                <w:rFonts w:ascii="Arial" w:eastAsiaTheme="majorEastAsia" w:hAnsi="Arial" w:cs="Arial"/>
                <w:sz w:val="22"/>
                <w:szCs w:val="22"/>
              </w:rPr>
              <w:t>examples</w:t>
            </w:r>
            <w:r w:rsidRPr="006A6667">
              <w:rPr>
                <w:rStyle w:val="name"/>
                <w:rFonts w:ascii="Arial" w:eastAsiaTheme="majorEastAsia" w:hAnsi="Arial" w:cs="Arial"/>
                <w:sz w:val="22"/>
                <w:szCs w:val="22"/>
              </w:rPr>
              <w:t xml:space="preserve"> below).  Outdoor furniture shall be permanently installed on pavement or concrete or </w:t>
            </w:r>
            <w:r w:rsidR="009770AF">
              <w:rPr>
                <w:rStyle w:val="name"/>
                <w:rFonts w:ascii="Arial" w:eastAsiaTheme="majorEastAsia" w:hAnsi="Arial" w:cs="Arial"/>
                <w:sz w:val="22"/>
                <w:szCs w:val="22"/>
              </w:rPr>
              <w:t>another hard surface</w:t>
            </w:r>
            <w:r w:rsidRPr="006A6667">
              <w:rPr>
                <w:rStyle w:val="name"/>
                <w:rFonts w:ascii="Arial" w:eastAsiaTheme="majorEastAsia" w:hAnsi="Arial" w:cs="Arial"/>
                <w:sz w:val="22"/>
                <w:szCs w:val="22"/>
              </w:rPr>
              <w:t>. Tables and Chairs shall be maintained in a clean manner and painted as needed.</w:t>
            </w:r>
          </w:p>
        </w:tc>
        <w:tc>
          <w:tcPr>
            <w:tcW w:w="2444" w:type="dxa"/>
          </w:tcPr>
          <w:p w14:paraId="50BE8CA9" w14:textId="03272B2D" w:rsidR="006A6667" w:rsidRPr="006A6667" w:rsidRDefault="006A6667" w:rsidP="00C162E0">
            <w:pPr>
              <w:pStyle w:val="NormalWeb"/>
              <w:spacing w:after="160" w:afterAutospacing="0"/>
              <w:ind w:left="360"/>
              <w:rPr>
                <w:rStyle w:val="name"/>
                <w:rFonts w:ascii="Arial" w:eastAsiaTheme="majorEastAsia" w:hAnsi="Arial" w:cs="Arial"/>
                <w:i/>
                <w:iCs/>
                <w:sz w:val="22"/>
                <w:szCs w:val="22"/>
              </w:rPr>
            </w:pPr>
          </w:p>
        </w:tc>
        <w:tc>
          <w:tcPr>
            <w:tcW w:w="1888" w:type="dxa"/>
          </w:tcPr>
          <w:p w14:paraId="008406F1" w14:textId="77777777" w:rsidR="006A6667" w:rsidRPr="006A6667" w:rsidRDefault="006A6667" w:rsidP="00C162E0">
            <w:pPr>
              <w:pStyle w:val="NormalWeb"/>
              <w:spacing w:after="160" w:afterAutospacing="0"/>
              <w:ind w:left="360"/>
              <w:rPr>
                <w:rStyle w:val="name"/>
                <w:rFonts w:ascii="Arial" w:eastAsiaTheme="majorEastAsia" w:hAnsi="Arial" w:cs="Arial"/>
                <w:i/>
                <w:iCs/>
                <w:sz w:val="22"/>
                <w:szCs w:val="22"/>
              </w:rPr>
            </w:pPr>
          </w:p>
        </w:tc>
      </w:tr>
      <w:tr w:rsidR="006A6667" w:rsidRPr="006A6667" w14:paraId="30E17614" w14:textId="6C5B5853" w:rsidTr="006A6667">
        <w:tc>
          <w:tcPr>
            <w:tcW w:w="895" w:type="dxa"/>
          </w:tcPr>
          <w:p w14:paraId="6D6B9799" w14:textId="77777777" w:rsidR="006A6667" w:rsidRPr="006A6667" w:rsidRDefault="006A6667" w:rsidP="00F47B07">
            <w:pPr>
              <w:pStyle w:val="heading"/>
              <w:numPr>
                <w:ilvl w:val="0"/>
                <w:numId w:val="8"/>
              </w:numPr>
              <w:rPr>
                <w:rStyle w:val="name"/>
                <w:rFonts w:ascii="Arial" w:eastAsiaTheme="majorEastAsia" w:hAnsi="Arial" w:cs="Arial"/>
                <w:i/>
                <w:iCs/>
                <w:sz w:val="22"/>
                <w:szCs w:val="22"/>
              </w:rPr>
            </w:pPr>
          </w:p>
        </w:tc>
        <w:tc>
          <w:tcPr>
            <w:tcW w:w="3763" w:type="dxa"/>
          </w:tcPr>
          <w:p w14:paraId="13153D68" w14:textId="0E92CCC0" w:rsidR="006A6667" w:rsidRPr="006A6667" w:rsidRDefault="006A6667" w:rsidP="006A6667">
            <w:pPr>
              <w:pStyle w:val="heading"/>
              <w:rPr>
                <w:rStyle w:val="name"/>
                <w:rFonts w:ascii="Arial" w:eastAsiaTheme="majorEastAsia" w:hAnsi="Arial" w:cs="Arial"/>
                <w:i/>
                <w:iCs/>
                <w:sz w:val="22"/>
                <w:szCs w:val="22"/>
              </w:rPr>
            </w:pPr>
            <w:r w:rsidRPr="006A6667">
              <w:rPr>
                <w:rStyle w:val="name"/>
                <w:rFonts w:ascii="Arial" w:eastAsiaTheme="majorEastAsia" w:hAnsi="Arial" w:cs="Arial"/>
                <w:i/>
                <w:iCs/>
                <w:sz w:val="22"/>
                <w:szCs w:val="22"/>
              </w:rPr>
              <w:t>Fence height</w:t>
            </w:r>
            <w:r w:rsidRPr="006A6667">
              <w:rPr>
                <w:rStyle w:val="name"/>
                <w:rFonts w:ascii="Arial" w:eastAsiaTheme="majorEastAsia" w:hAnsi="Arial" w:cs="Arial"/>
                <w:sz w:val="22"/>
                <w:szCs w:val="22"/>
              </w:rPr>
              <w:t>.  Fencing around the designated outdoor dining shall be required</w:t>
            </w:r>
            <w:r w:rsidR="00FE0DF3">
              <w:rPr>
                <w:rStyle w:val="name"/>
                <w:rFonts w:ascii="Arial" w:eastAsiaTheme="majorEastAsia" w:hAnsi="Arial" w:cs="Arial"/>
                <w:sz w:val="22"/>
                <w:szCs w:val="22"/>
              </w:rPr>
              <w:t xml:space="preserve"> to protect </w:t>
            </w:r>
            <w:r w:rsidR="00842C41">
              <w:rPr>
                <w:rStyle w:val="name"/>
                <w:rFonts w:ascii="Arial" w:eastAsiaTheme="majorEastAsia" w:hAnsi="Arial" w:cs="Arial"/>
                <w:sz w:val="22"/>
                <w:szCs w:val="22"/>
              </w:rPr>
              <w:t>patrons from oncoming traffic</w:t>
            </w:r>
            <w:r w:rsidRPr="006A6667">
              <w:rPr>
                <w:rStyle w:val="name"/>
                <w:rFonts w:ascii="Arial" w:eastAsiaTheme="majorEastAsia" w:hAnsi="Arial" w:cs="Arial"/>
                <w:sz w:val="22"/>
                <w:szCs w:val="22"/>
              </w:rPr>
              <w:t xml:space="preserve">.  </w:t>
            </w:r>
            <w:r w:rsidR="009770AF">
              <w:rPr>
                <w:rStyle w:val="name"/>
                <w:rFonts w:ascii="Arial" w:eastAsiaTheme="majorEastAsia" w:hAnsi="Arial" w:cs="Arial"/>
                <w:sz w:val="22"/>
                <w:szCs w:val="22"/>
              </w:rPr>
              <w:t>The Application</w:t>
            </w:r>
            <w:r w:rsidRPr="006A6667">
              <w:rPr>
                <w:rStyle w:val="name"/>
                <w:rFonts w:ascii="Arial" w:eastAsiaTheme="majorEastAsia" w:hAnsi="Arial" w:cs="Arial"/>
                <w:sz w:val="22"/>
                <w:szCs w:val="22"/>
              </w:rPr>
              <w:t xml:space="preserve"> shall show </w:t>
            </w:r>
            <w:r w:rsidR="009770AF">
              <w:rPr>
                <w:rStyle w:val="name"/>
                <w:rFonts w:ascii="Arial" w:eastAsiaTheme="majorEastAsia" w:hAnsi="Arial" w:cs="Arial"/>
                <w:sz w:val="22"/>
                <w:szCs w:val="22"/>
              </w:rPr>
              <w:t xml:space="preserve">the </w:t>
            </w:r>
            <w:r w:rsidRPr="006A6667">
              <w:rPr>
                <w:rStyle w:val="name"/>
                <w:rFonts w:ascii="Arial" w:eastAsiaTheme="majorEastAsia" w:hAnsi="Arial" w:cs="Arial"/>
                <w:sz w:val="22"/>
                <w:szCs w:val="22"/>
              </w:rPr>
              <w:t>fence location and fence height</w:t>
            </w:r>
            <w:r w:rsidRPr="006A6667">
              <w:rPr>
                <w:rFonts w:ascii="Arial" w:hAnsi="Arial" w:cs="Arial"/>
                <w:color w:val="313335"/>
                <w:spacing w:val="2"/>
                <w:sz w:val="22"/>
                <w:szCs w:val="22"/>
                <w:shd w:val="clear" w:color="auto" w:fill="FFFFFF"/>
              </w:rPr>
              <w:t xml:space="preserve">. </w:t>
            </w:r>
          </w:p>
        </w:tc>
        <w:tc>
          <w:tcPr>
            <w:tcW w:w="2444" w:type="dxa"/>
          </w:tcPr>
          <w:p w14:paraId="0D24409D" w14:textId="3E5421CF" w:rsidR="006A6667" w:rsidRDefault="00F70FA2" w:rsidP="00C162E0">
            <w:pPr>
              <w:pStyle w:val="heading"/>
              <w:ind w:left="360"/>
              <w:rPr>
                <w:rStyle w:val="name"/>
                <w:rFonts w:ascii="Arial" w:eastAsiaTheme="majorEastAsia" w:hAnsi="Arial" w:cs="Arial"/>
                <w:i/>
                <w:iCs/>
                <w:sz w:val="22"/>
                <w:szCs w:val="22"/>
              </w:rPr>
            </w:pPr>
            <w:r>
              <w:rPr>
                <w:rStyle w:val="name"/>
                <w:rFonts w:ascii="Arial" w:eastAsiaTheme="majorEastAsia" w:hAnsi="Arial" w:cs="Arial"/>
                <w:i/>
                <w:iCs/>
                <w:sz w:val="22"/>
                <w:szCs w:val="22"/>
              </w:rPr>
              <w:t xml:space="preserve">  </w:t>
            </w:r>
          </w:p>
          <w:p w14:paraId="6EAD324E" w14:textId="10B01A6B" w:rsidR="00842C41" w:rsidRPr="006A6667" w:rsidRDefault="00842C41" w:rsidP="00C162E0">
            <w:pPr>
              <w:pStyle w:val="heading"/>
              <w:ind w:left="360"/>
              <w:rPr>
                <w:rStyle w:val="name"/>
                <w:rFonts w:ascii="Arial" w:eastAsiaTheme="majorEastAsia" w:hAnsi="Arial" w:cs="Arial"/>
                <w:i/>
                <w:iCs/>
                <w:sz w:val="22"/>
                <w:szCs w:val="22"/>
              </w:rPr>
            </w:pPr>
          </w:p>
        </w:tc>
        <w:tc>
          <w:tcPr>
            <w:tcW w:w="1888" w:type="dxa"/>
          </w:tcPr>
          <w:p w14:paraId="07584D89" w14:textId="77777777" w:rsidR="006A6667" w:rsidRPr="006A6667" w:rsidRDefault="006A6667" w:rsidP="00C162E0">
            <w:pPr>
              <w:pStyle w:val="heading"/>
              <w:ind w:left="360"/>
              <w:rPr>
                <w:rStyle w:val="name"/>
                <w:rFonts w:ascii="Arial" w:eastAsiaTheme="majorEastAsia" w:hAnsi="Arial" w:cs="Arial"/>
                <w:i/>
                <w:iCs/>
                <w:sz w:val="22"/>
                <w:szCs w:val="22"/>
              </w:rPr>
            </w:pPr>
          </w:p>
        </w:tc>
      </w:tr>
      <w:tr w:rsidR="006A6667" w:rsidRPr="006A6667" w14:paraId="2977151F" w14:textId="24FD9EAE" w:rsidTr="006A6667">
        <w:tc>
          <w:tcPr>
            <w:tcW w:w="895" w:type="dxa"/>
          </w:tcPr>
          <w:p w14:paraId="26E3FA68" w14:textId="77777777" w:rsidR="006A6667" w:rsidRPr="006A6667" w:rsidRDefault="006A6667" w:rsidP="00F47B07">
            <w:pPr>
              <w:pStyle w:val="heading"/>
              <w:numPr>
                <w:ilvl w:val="0"/>
                <w:numId w:val="8"/>
              </w:numPr>
              <w:rPr>
                <w:rStyle w:val="name"/>
                <w:rFonts w:ascii="Arial" w:eastAsiaTheme="majorEastAsia" w:hAnsi="Arial" w:cs="Arial"/>
                <w:i/>
                <w:iCs/>
                <w:sz w:val="22"/>
                <w:szCs w:val="22"/>
              </w:rPr>
            </w:pPr>
          </w:p>
        </w:tc>
        <w:tc>
          <w:tcPr>
            <w:tcW w:w="3763" w:type="dxa"/>
          </w:tcPr>
          <w:p w14:paraId="547BB90D" w14:textId="3B6A2C86" w:rsidR="006A6667" w:rsidRPr="006A6667" w:rsidRDefault="006A6667" w:rsidP="006A6667">
            <w:pPr>
              <w:pStyle w:val="heading"/>
              <w:rPr>
                <w:rStyle w:val="name"/>
                <w:rFonts w:ascii="Arial" w:eastAsiaTheme="majorEastAsia" w:hAnsi="Arial" w:cs="Arial"/>
                <w:i/>
                <w:iCs/>
                <w:sz w:val="22"/>
                <w:szCs w:val="22"/>
              </w:rPr>
            </w:pPr>
            <w:r w:rsidRPr="006A6667">
              <w:rPr>
                <w:rStyle w:val="name"/>
                <w:rFonts w:ascii="Arial" w:eastAsiaTheme="majorEastAsia" w:hAnsi="Arial" w:cs="Arial"/>
                <w:i/>
                <w:iCs/>
                <w:sz w:val="22"/>
                <w:szCs w:val="22"/>
              </w:rPr>
              <w:t>Lighting</w:t>
            </w:r>
            <w:r w:rsidRPr="006A6667">
              <w:rPr>
                <w:rStyle w:val="name"/>
                <w:rFonts w:ascii="Arial" w:eastAsiaTheme="majorEastAsia" w:hAnsi="Arial" w:cs="Arial"/>
                <w:sz w:val="22"/>
                <w:szCs w:val="22"/>
              </w:rPr>
              <w:t xml:space="preserve">.  </w:t>
            </w:r>
            <w:r w:rsidR="00F97D78">
              <w:rPr>
                <w:rStyle w:val="name"/>
                <w:rFonts w:ascii="Arial" w:eastAsiaTheme="majorEastAsia" w:hAnsi="Arial" w:cs="Arial"/>
                <w:sz w:val="22"/>
                <w:szCs w:val="22"/>
              </w:rPr>
              <w:t xml:space="preserve">New </w:t>
            </w:r>
            <w:r w:rsidRPr="006A6667">
              <w:rPr>
                <w:rStyle w:val="name"/>
                <w:rFonts w:ascii="Arial" w:eastAsiaTheme="majorEastAsia" w:hAnsi="Arial" w:cs="Arial"/>
                <w:sz w:val="22"/>
                <w:szCs w:val="22"/>
              </w:rPr>
              <w:t xml:space="preserve">Lighting shall consist of </w:t>
            </w:r>
            <w:r w:rsidR="009770AF" w:rsidRPr="006A6667">
              <w:rPr>
                <w:rStyle w:val="name"/>
                <w:rFonts w:ascii="Arial" w:eastAsiaTheme="majorEastAsia" w:hAnsi="Arial" w:cs="Arial"/>
                <w:sz w:val="22"/>
                <w:szCs w:val="22"/>
              </w:rPr>
              <w:t>low-profile</w:t>
            </w:r>
            <w:r w:rsidRPr="006A6667">
              <w:rPr>
                <w:rStyle w:val="name"/>
                <w:rFonts w:ascii="Arial" w:eastAsiaTheme="majorEastAsia" w:hAnsi="Arial" w:cs="Arial"/>
                <w:sz w:val="22"/>
                <w:szCs w:val="22"/>
              </w:rPr>
              <w:t xml:space="preserve"> downfacing </w:t>
            </w:r>
            <w:r w:rsidR="009770AF">
              <w:rPr>
                <w:rStyle w:val="name"/>
                <w:rFonts w:ascii="Arial" w:eastAsiaTheme="majorEastAsia" w:hAnsi="Arial" w:cs="Arial"/>
                <w:sz w:val="22"/>
                <w:szCs w:val="22"/>
              </w:rPr>
              <w:t>bollard-type</w:t>
            </w:r>
            <w:r w:rsidRPr="006A6667">
              <w:rPr>
                <w:rStyle w:val="name"/>
                <w:rFonts w:ascii="Arial" w:eastAsiaTheme="majorEastAsia" w:hAnsi="Arial" w:cs="Arial"/>
                <w:sz w:val="22"/>
                <w:szCs w:val="22"/>
              </w:rPr>
              <w:t xml:space="preserve"> lighting. See e</w:t>
            </w:r>
            <w:r w:rsidR="009770AF">
              <w:rPr>
                <w:rStyle w:val="name"/>
                <w:rFonts w:ascii="Arial" w:eastAsiaTheme="majorEastAsia" w:hAnsi="Arial" w:cs="Arial"/>
                <w:sz w:val="22"/>
                <w:szCs w:val="22"/>
              </w:rPr>
              <w:t>x</w:t>
            </w:r>
            <w:r w:rsidRPr="006A6667">
              <w:rPr>
                <w:rStyle w:val="name"/>
                <w:rFonts w:ascii="Arial" w:eastAsiaTheme="majorEastAsia" w:hAnsi="Arial" w:cs="Arial"/>
                <w:sz w:val="22"/>
                <w:szCs w:val="22"/>
              </w:rPr>
              <w:t>amples</w:t>
            </w:r>
          </w:p>
        </w:tc>
        <w:tc>
          <w:tcPr>
            <w:tcW w:w="2444" w:type="dxa"/>
          </w:tcPr>
          <w:p w14:paraId="4A662F06" w14:textId="25F99A89" w:rsidR="006A6667" w:rsidRPr="006A6667" w:rsidRDefault="00F70FA2" w:rsidP="00C162E0">
            <w:pPr>
              <w:pStyle w:val="heading"/>
              <w:ind w:left="360"/>
              <w:rPr>
                <w:rStyle w:val="name"/>
                <w:rFonts w:ascii="Arial" w:eastAsiaTheme="majorEastAsia" w:hAnsi="Arial" w:cs="Arial"/>
                <w:i/>
                <w:iCs/>
                <w:sz w:val="22"/>
                <w:szCs w:val="22"/>
              </w:rPr>
            </w:pPr>
            <w:r>
              <w:rPr>
                <w:rStyle w:val="name"/>
                <w:rFonts w:ascii="Arial" w:eastAsiaTheme="majorEastAsia" w:hAnsi="Arial" w:cs="Arial"/>
                <w:i/>
                <w:iCs/>
                <w:sz w:val="22"/>
                <w:szCs w:val="22"/>
              </w:rPr>
              <w:t xml:space="preserve">  </w:t>
            </w:r>
          </w:p>
        </w:tc>
        <w:tc>
          <w:tcPr>
            <w:tcW w:w="1888" w:type="dxa"/>
          </w:tcPr>
          <w:p w14:paraId="30BD4018" w14:textId="77777777" w:rsidR="006A6667" w:rsidRPr="006A6667" w:rsidRDefault="006A6667" w:rsidP="00C162E0">
            <w:pPr>
              <w:pStyle w:val="heading"/>
              <w:ind w:left="360"/>
              <w:rPr>
                <w:rStyle w:val="name"/>
                <w:rFonts w:ascii="Arial" w:eastAsiaTheme="majorEastAsia" w:hAnsi="Arial" w:cs="Arial"/>
                <w:i/>
                <w:iCs/>
                <w:sz w:val="22"/>
                <w:szCs w:val="22"/>
              </w:rPr>
            </w:pPr>
          </w:p>
        </w:tc>
      </w:tr>
      <w:tr w:rsidR="006A6667" w:rsidRPr="006A6667" w14:paraId="28A60C67" w14:textId="000DBF8F" w:rsidTr="006A6667">
        <w:tc>
          <w:tcPr>
            <w:tcW w:w="895" w:type="dxa"/>
          </w:tcPr>
          <w:p w14:paraId="1023D184" w14:textId="77777777" w:rsidR="006A6667" w:rsidRPr="006A6667" w:rsidRDefault="006A6667" w:rsidP="00F47B07">
            <w:pPr>
              <w:pStyle w:val="heading"/>
              <w:numPr>
                <w:ilvl w:val="0"/>
                <w:numId w:val="8"/>
              </w:numPr>
              <w:rPr>
                <w:rStyle w:val="name"/>
                <w:rFonts w:ascii="Arial" w:eastAsiaTheme="majorEastAsia" w:hAnsi="Arial" w:cs="Arial"/>
                <w:i/>
                <w:iCs/>
                <w:sz w:val="22"/>
                <w:szCs w:val="22"/>
              </w:rPr>
            </w:pPr>
          </w:p>
        </w:tc>
        <w:tc>
          <w:tcPr>
            <w:tcW w:w="3763" w:type="dxa"/>
          </w:tcPr>
          <w:p w14:paraId="5872013B" w14:textId="099F8A54" w:rsidR="006A6667" w:rsidRPr="006A6667" w:rsidRDefault="006A6667" w:rsidP="006A6667">
            <w:pPr>
              <w:pStyle w:val="heading"/>
              <w:rPr>
                <w:rStyle w:val="name"/>
                <w:rFonts w:ascii="Arial" w:eastAsiaTheme="majorEastAsia" w:hAnsi="Arial" w:cs="Arial"/>
                <w:sz w:val="22"/>
                <w:szCs w:val="22"/>
              </w:rPr>
            </w:pPr>
            <w:r w:rsidRPr="006A6667">
              <w:rPr>
                <w:rStyle w:val="name"/>
                <w:rFonts w:ascii="Arial" w:eastAsiaTheme="majorEastAsia" w:hAnsi="Arial" w:cs="Arial"/>
                <w:i/>
                <w:iCs/>
                <w:sz w:val="22"/>
                <w:szCs w:val="22"/>
              </w:rPr>
              <w:t>Signage.</w:t>
            </w:r>
            <w:r w:rsidRPr="006A6667">
              <w:rPr>
                <w:rStyle w:val="name"/>
                <w:rFonts w:ascii="Arial" w:eastAsiaTheme="majorEastAsia" w:hAnsi="Arial" w:cs="Arial"/>
                <w:sz w:val="22"/>
                <w:szCs w:val="22"/>
              </w:rPr>
              <w:t xml:space="preserve">  One freestanding sign is allowed for each </w:t>
            </w:r>
            <w:r w:rsidR="00287F6D">
              <w:rPr>
                <w:rStyle w:val="name"/>
                <w:rFonts w:ascii="Arial" w:eastAsiaTheme="majorEastAsia" w:hAnsi="Arial" w:cs="Arial"/>
                <w:sz w:val="22"/>
                <w:szCs w:val="22"/>
              </w:rPr>
              <w:t xml:space="preserve">permanent </w:t>
            </w:r>
            <w:r w:rsidRPr="006A6667">
              <w:rPr>
                <w:rStyle w:val="name"/>
                <w:rFonts w:ascii="Arial" w:eastAsiaTheme="majorEastAsia" w:hAnsi="Arial" w:cs="Arial"/>
                <w:sz w:val="22"/>
                <w:szCs w:val="22"/>
              </w:rPr>
              <w:t>food vendor location</w:t>
            </w:r>
            <w:r w:rsidR="00287F6D">
              <w:rPr>
                <w:rStyle w:val="name"/>
                <w:rFonts w:ascii="Arial" w:eastAsiaTheme="majorEastAsia" w:hAnsi="Arial" w:cs="Arial"/>
                <w:sz w:val="22"/>
                <w:szCs w:val="22"/>
              </w:rPr>
              <w:t xml:space="preserve"> in a</w:t>
            </w:r>
            <w:r w:rsidR="00A963B1">
              <w:rPr>
                <w:rStyle w:val="name"/>
                <w:rFonts w:ascii="Arial" w:eastAsiaTheme="majorEastAsia" w:hAnsi="Arial" w:cs="Arial"/>
                <w:sz w:val="22"/>
                <w:szCs w:val="22"/>
              </w:rPr>
              <w:t>ccordance with the RPMC</w:t>
            </w:r>
            <w:r w:rsidRPr="006A6667">
              <w:rPr>
                <w:rStyle w:val="name"/>
                <w:rFonts w:ascii="Arial" w:eastAsiaTheme="majorEastAsia" w:hAnsi="Arial" w:cs="Arial"/>
                <w:sz w:val="22"/>
                <w:szCs w:val="22"/>
              </w:rPr>
              <w:t>.  Freestanding signs shall not e</w:t>
            </w:r>
            <w:r w:rsidR="009770AF">
              <w:rPr>
                <w:rStyle w:val="name"/>
                <w:rFonts w:ascii="Arial" w:eastAsiaTheme="majorEastAsia" w:hAnsi="Arial" w:cs="Arial"/>
                <w:sz w:val="22"/>
                <w:szCs w:val="22"/>
              </w:rPr>
              <w:t>x</w:t>
            </w:r>
            <w:r w:rsidRPr="006A6667">
              <w:rPr>
                <w:rStyle w:val="name"/>
                <w:rFonts w:ascii="Arial" w:eastAsiaTheme="majorEastAsia" w:hAnsi="Arial" w:cs="Arial"/>
                <w:sz w:val="22"/>
                <w:szCs w:val="22"/>
              </w:rPr>
              <w:t xml:space="preserve">ceed a height of 8 feet and shall not </w:t>
            </w:r>
            <w:r w:rsidR="009770AF">
              <w:rPr>
                <w:rStyle w:val="name"/>
                <w:rFonts w:ascii="Arial" w:eastAsiaTheme="majorEastAsia" w:hAnsi="Arial" w:cs="Arial"/>
                <w:sz w:val="22"/>
                <w:szCs w:val="22"/>
              </w:rPr>
              <w:t>exceed</w:t>
            </w:r>
            <w:r w:rsidRPr="006A6667">
              <w:rPr>
                <w:rStyle w:val="name"/>
                <w:rFonts w:ascii="Arial" w:eastAsiaTheme="majorEastAsia" w:hAnsi="Arial" w:cs="Arial"/>
                <w:sz w:val="22"/>
                <w:szCs w:val="22"/>
              </w:rPr>
              <w:t xml:space="preserve"> an area of .25 square feet per each linear feet of property line adjoining a street.  Signs must comply with RMPC section 17.27.070 </w:t>
            </w:r>
          </w:p>
        </w:tc>
        <w:tc>
          <w:tcPr>
            <w:tcW w:w="2444" w:type="dxa"/>
          </w:tcPr>
          <w:p w14:paraId="6FAC8C69" w14:textId="641D89F8" w:rsidR="006A6667" w:rsidRPr="006A6667" w:rsidRDefault="00F70FA2" w:rsidP="00C162E0">
            <w:pPr>
              <w:pStyle w:val="heading"/>
              <w:ind w:left="360"/>
              <w:rPr>
                <w:rStyle w:val="name"/>
                <w:rFonts w:ascii="Arial" w:eastAsiaTheme="majorEastAsia" w:hAnsi="Arial" w:cs="Arial"/>
                <w:i/>
                <w:iCs/>
                <w:sz w:val="22"/>
                <w:szCs w:val="22"/>
              </w:rPr>
            </w:pPr>
            <w:r>
              <w:rPr>
                <w:rStyle w:val="name"/>
                <w:rFonts w:ascii="Arial" w:eastAsiaTheme="majorEastAsia" w:hAnsi="Arial" w:cs="Arial"/>
                <w:i/>
                <w:iCs/>
                <w:sz w:val="22"/>
                <w:szCs w:val="22"/>
              </w:rPr>
              <w:t xml:space="preserve">  </w:t>
            </w:r>
          </w:p>
        </w:tc>
        <w:tc>
          <w:tcPr>
            <w:tcW w:w="1888" w:type="dxa"/>
          </w:tcPr>
          <w:p w14:paraId="2A7A7EF5" w14:textId="77777777" w:rsidR="006A6667" w:rsidRPr="006A6667" w:rsidRDefault="006A6667" w:rsidP="00C162E0">
            <w:pPr>
              <w:pStyle w:val="heading"/>
              <w:ind w:left="360"/>
              <w:rPr>
                <w:rStyle w:val="name"/>
                <w:rFonts w:ascii="Arial" w:eastAsiaTheme="majorEastAsia" w:hAnsi="Arial" w:cs="Arial"/>
                <w:i/>
                <w:iCs/>
                <w:sz w:val="22"/>
                <w:szCs w:val="22"/>
              </w:rPr>
            </w:pPr>
          </w:p>
        </w:tc>
      </w:tr>
    </w:tbl>
    <w:p w14:paraId="18043E3F" w14:textId="2005BF8C" w:rsidR="006A6667" w:rsidRPr="00E65AD4" w:rsidRDefault="004A6B94" w:rsidP="00BC7971">
      <w:pPr>
        <w:pStyle w:val="heading"/>
        <w:rPr>
          <w:rFonts w:ascii="Arial" w:eastAsiaTheme="majorEastAsia" w:hAnsi="Arial" w:cs="Arial"/>
          <w:color w:val="000000" w:themeColor="text1"/>
          <w:sz w:val="22"/>
          <w:szCs w:val="22"/>
        </w:rPr>
      </w:pPr>
      <w:r w:rsidRPr="00E65AD4">
        <w:rPr>
          <w:rStyle w:val="name"/>
          <w:rFonts w:ascii="Arial" w:eastAsiaTheme="majorEastAsia" w:hAnsi="Arial" w:cs="Arial"/>
          <w:b/>
          <w:bCs/>
          <w:color w:val="000000" w:themeColor="text1"/>
          <w:sz w:val="22"/>
          <w:szCs w:val="22"/>
        </w:rPr>
        <w:t xml:space="preserve">OPERATIONAL </w:t>
      </w:r>
      <w:r w:rsidR="008F2DCB" w:rsidRPr="00E65AD4">
        <w:rPr>
          <w:rStyle w:val="name"/>
          <w:rFonts w:ascii="Arial" w:eastAsiaTheme="majorEastAsia" w:hAnsi="Arial" w:cs="Arial"/>
          <w:b/>
          <w:bCs/>
          <w:color w:val="000000" w:themeColor="text1"/>
          <w:sz w:val="22"/>
          <w:szCs w:val="22"/>
        </w:rPr>
        <w:t>CONDITIONS</w:t>
      </w:r>
      <w:r w:rsidR="00BC7971" w:rsidRPr="00E65AD4">
        <w:rPr>
          <w:rStyle w:val="name"/>
          <w:rFonts w:ascii="Arial" w:eastAsiaTheme="majorEastAsia" w:hAnsi="Arial" w:cs="Arial"/>
          <w:color w:val="000000" w:themeColor="text1"/>
          <w:sz w:val="22"/>
          <w:szCs w:val="22"/>
        </w:rPr>
        <w:t>.</w:t>
      </w:r>
      <w:r w:rsidR="00BC7971" w:rsidRPr="00E65AD4">
        <w:rPr>
          <w:rStyle w:val="Header1"/>
          <w:rFonts w:ascii="Arial" w:eastAsiaTheme="majorEastAsia" w:hAnsi="Arial" w:cs="Arial"/>
          <w:color w:val="000000" w:themeColor="text1"/>
          <w:sz w:val="22"/>
          <w:szCs w:val="22"/>
        </w:rPr>
        <w:t> </w:t>
      </w:r>
      <w:r w:rsidR="006A6667" w:rsidRPr="00E65AD4">
        <w:rPr>
          <w:rStyle w:val="Header1"/>
          <w:rFonts w:ascii="Arial" w:eastAsiaTheme="majorEastAsia" w:hAnsi="Arial" w:cs="Arial"/>
          <w:color w:val="000000" w:themeColor="text1"/>
          <w:sz w:val="22"/>
          <w:szCs w:val="22"/>
        </w:rPr>
        <w:t xml:space="preserve">Mobile food vendors shall be required to comply with the following operational requirements.  </w:t>
      </w:r>
    </w:p>
    <w:tbl>
      <w:tblPr>
        <w:tblStyle w:val="TableGrid"/>
        <w:tblW w:w="0" w:type="auto"/>
        <w:tblInd w:w="355" w:type="dxa"/>
        <w:tblLook w:val="04A0" w:firstRow="1" w:lastRow="0" w:firstColumn="1" w:lastColumn="0" w:noHBand="0" w:noVBand="1"/>
      </w:tblPr>
      <w:tblGrid>
        <w:gridCol w:w="900"/>
        <w:gridCol w:w="4733"/>
        <w:gridCol w:w="1681"/>
        <w:gridCol w:w="1681"/>
      </w:tblGrid>
      <w:tr w:rsidR="000568BB" w:rsidRPr="006A6667" w14:paraId="63093742" w14:textId="77777777" w:rsidTr="000568BB">
        <w:tc>
          <w:tcPr>
            <w:tcW w:w="900" w:type="dxa"/>
          </w:tcPr>
          <w:p w14:paraId="6DB627C5" w14:textId="77777777" w:rsidR="000568BB" w:rsidRPr="000568BB" w:rsidRDefault="000568BB" w:rsidP="000568BB">
            <w:pPr>
              <w:pStyle w:val="heading"/>
              <w:ind w:left="720"/>
              <w:rPr>
                <w:rFonts w:ascii="Arial" w:hAnsi="Arial" w:cs="Arial"/>
                <w:b/>
                <w:bCs/>
                <w:sz w:val="22"/>
                <w:szCs w:val="22"/>
              </w:rPr>
            </w:pPr>
          </w:p>
        </w:tc>
        <w:tc>
          <w:tcPr>
            <w:tcW w:w="4733" w:type="dxa"/>
          </w:tcPr>
          <w:p w14:paraId="2C740359" w14:textId="310025C8" w:rsidR="000568BB" w:rsidRPr="000568BB" w:rsidRDefault="000568BB" w:rsidP="000568BB">
            <w:pPr>
              <w:pStyle w:val="heading"/>
              <w:ind w:left="720"/>
              <w:rPr>
                <w:rFonts w:ascii="Arial" w:hAnsi="Arial" w:cs="Arial"/>
                <w:b/>
                <w:bCs/>
                <w:sz w:val="22"/>
                <w:szCs w:val="22"/>
              </w:rPr>
            </w:pPr>
            <w:r w:rsidRPr="000568BB">
              <w:rPr>
                <w:rFonts w:ascii="Arial" w:hAnsi="Arial" w:cs="Arial"/>
                <w:b/>
                <w:bCs/>
                <w:sz w:val="22"/>
                <w:szCs w:val="22"/>
              </w:rPr>
              <w:t>Operational</w:t>
            </w:r>
            <w:r>
              <w:rPr>
                <w:rFonts w:ascii="Arial" w:hAnsi="Arial" w:cs="Arial"/>
                <w:b/>
                <w:bCs/>
                <w:sz w:val="22"/>
                <w:szCs w:val="22"/>
              </w:rPr>
              <w:t xml:space="preserve"> </w:t>
            </w:r>
            <w:r w:rsidRPr="000568BB">
              <w:rPr>
                <w:rFonts w:ascii="Arial" w:hAnsi="Arial" w:cs="Arial"/>
                <w:b/>
                <w:bCs/>
                <w:sz w:val="22"/>
                <w:szCs w:val="22"/>
              </w:rPr>
              <w:t>Requirements</w:t>
            </w:r>
          </w:p>
        </w:tc>
        <w:tc>
          <w:tcPr>
            <w:tcW w:w="1681" w:type="dxa"/>
          </w:tcPr>
          <w:p w14:paraId="79B13BA1" w14:textId="77777777" w:rsidR="000568BB" w:rsidRPr="006A6667" w:rsidRDefault="000568BB" w:rsidP="00720A2D">
            <w:pPr>
              <w:pStyle w:val="heading"/>
              <w:rPr>
                <w:rFonts w:ascii="Arial" w:hAnsi="Arial" w:cs="Arial"/>
                <w:sz w:val="22"/>
                <w:szCs w:val="22"/>
              </w:rPr>
            </w:pPr>
          </w:p>
        </w:tc>
        <w:tc>
          <w:tcPr>
            <w:tcW w:w="1681" w:type="dxa"/>
          </w:tcPr>
          <w:p w14:paraId="1F498893" w14:textId="77777777" w:rsidR="000568BB" w:rsidRPr="006A6667" w:rsidRDefault="000568BB" w:rsidP="00720A2D">
            <w:pPr>
              <w:pStyle w:val="heading"/>
              <w:rPr>
                <w:rFonts w:ascii="Arial" w:hAnsi="Arial" w:cs="Arial"/>
                <w:sz w:val="22"/>
                <w:szCs w:val="22"/>
              </w:rPr>
            </w:pPr>
          </w:p>
        </w:tc>
      </w:tr>
      <w:tr w:rsidR="000568BB" w:rsidRPr="006A6667" w14:paraId="4A43A42E" w14:textId="629C9EAC" w:rsidTr="000568BB">
        <w:tc>
          <w:tcPr>
            <w:tcW w:w="900" w:type="dxa"/>
          </w:tcPr>
          <w:p w14:paraId="0A324A3E" w14:textId="77777777" w:rsidR="000568BB" w:rsidRPr="006A6667" w:rsidRDefault="000568BB" w:rsidP="000568BB">
            <w:pPr>
              <w:pStyle w:val="heading"/>
              <w:rPr>
                <w:rFonts w:ascii="Arial" w:hAnsi="Arial" w:cs="Arial"/>
                <w:sz w:val="22"/>
                <w:szCs w:val="22"/>
              </w:rPr>
            </w:pPr>
          </w:p>
        </w:tc>
        <w:tc>
          <w:tcPr>
            <w:tcW w:w="4733" w:type="dxa"/>
          </w:tcPr>
          <w:p w14:paraId="5BA45452" w14:textId="30D8DA0F" w:rsidR="000568BB" w:rsidRPr="006A6667" w:rsidRDefault="000568BB" w:rsidP="000568BB">
            <w:pPr>
              <w:pStyle w:val="heading"/>
              <w:rPr>
                <w:rFonts w:ascii="Arial" w:hAnsi="Arial" w:cs="Arial"/>
                <w:sz w:val="22"/>
                <w:szCs w:val="22"/>
              </w:rPr>
            </w:pPr>
          </w:p>
        </w:tc>
        <w:tc>
          <w:tcPr>
            <w:tcW w:w="1681" w:type="dxa"/>
          </w:tcPr>
          <w:p w14:paraId="699E8946" w14:textId="77777777" w:rsidR="000568BB" w:rsidRPr="006A6667" w:rsidRDefault="000568BB" w:rsidP="00720A2D">
            <w:pPr>
              <w:pStyle w:val="heading"/>
              <w:rPr>
                <w:rFonts w:ascii="Arial" w:hAnsi="Arial" w:cs="Arial"/>
                <w:sz w:val="22"/>
                <w:szCs w:val="22"/>
              </w:rPr>
            </w:pPr>
          </w:p>
        </w:tc>
        <w:tc>
          <w:tcPr>
            <w:tcW w:w="1681" w:type="dxa"/>
          </w:tcPr>
          <w:p w14:paraId="2D801FA7" w14:textId="77777777" w:rsidR="000568BB" w:rsidRPr="006A6667" w:rsidRDefault="000568BB" w:rsidP="00720A2D">
            <w:pPr>
              <w:pStyle w:val="heading"/>
              <w:rPr>
                <w:rFonts w:ascii="Arial" w:hAnsi="Arial" w:cs="Arial"/>
                <w:sz w:val="22"/>
                <w:szCs w:val="22"/>
              </w:rPr>
            </w:pPr>
          </w:p>
        </w:tc>
      </w:tr>
      <w:tr w:rsidR="000568BB" w:rsidRPr="006A6667" w14:paraId="7D2D004F" w14:textId="33C917C2" w:rsidTr="000568BB">
        <w:tc>
          <w:tcPr>
            <w:tcW w:w="900" w:type="dxa"/>
          </w:tcPr>
          <w:p w14:paraId="5122C4F2" w14:textId="77777777" w:rsidR="000568BB" w:rsidRPr="006A6667" w:rsidRDefault="000568BB" w:rsidP="005A1A4C">
            <w:pPr>
              <w:pStyle w:val="ListParagraph"/>
              <w:numPr>
                <w:ilvl w:val="0"/>
                <w:numId w:val="12"/>
              </w:numPr>
              <w:rPr>
                <w:rStyle w:val="name"/>
                <w:rFonts w:ascii="Arial" w:eastAsiaTheme="majorEastAsia" w:hAnsi="Arial" w:cs="Arial"/>
                <w:i/>
                <w:iCs/>
                <w:kern w:val="0"/>
                <w14:ligatures w14:val="none"/>
              </w:rPr>
            </w:pPr>
          </w:p>
        </w:tc>
        <w:tc>
          <w:tcPr>
            <w:tcW w:w="4733" w:type="dxa"/>
          </w:tcPr>
          <w:p w14:paraId="1FFE631D" w14:textId="2BCC2135" w:rsidR="000568BB" w:rsidRPr="000568BB" w:rsidRDefault="000568BB" w:rsidP="000568BB">
            <w:pPr>
              <w:ind w:left="360"/>
              <w:rPr>
                <w:rFonts w:ascii="Arial" w:eastAsia="Times New Roman" w:hAnsi="Arial" w:cs="Arial"/>
                <w:kern w:val="0"/>
                <w14:ligatures w14:val="none"/>
              </w:rPr>
            </w:pPr>
            <w:r w:rsidRPr="000568BB">
              <w:rPr>
                <w:rStyle w:val="name"/>
                <w:rFonts w:ascii="Arial" w:eastAsiaTheme="majorEastAsia" w:hAnsi="Arial" w:cs="Arial"/>
                <w:i/>
                <w:iCs/>
                <w:kern w:val="0"/>
                <w14:ligatures w14:val="none"/>
              </w:rPr>
              <w:t>Hours of operation</w:t>
            </w:r>
            <w:r w:rsidRPr="000568BB">
              <w:rPr>
                <w:rFonts w:ascii="Arial" w:hAnsi="Arial" w:cs="Arial"/>
                <w:i/>
                <w:iCs/>
              </w:rPr>
              <w:t xml:space="preserve">.  </w:t>
            </w:r>
            <w:r w:rsidRPr="000568BB">
              <w:rPr>
                <w:rFonts w:ascii="Arial" w:eastAsia="Times New Roman" w:hAnsi="Arial" w:cs="Arial"/>
                <w:kern w:val="0"/>
                <w14:ligatures w14:val="none"/>
              </w:rPr>
              <w:t xml:space="preserve">Hours of operation shall be between 7:00 AM and 10:00 PM daily.  The site shall be secured and non-stationary equipment removed by 10:00 PM.    </w:t>
            </w:r>
          </w:p>
        </w:tc>
        <w:tc>
          <w:tcPr>
            <w:tcW w:w="1681" w:type="dxa"/>
          </w:tcPr>
          <w:p w14:paraId="7ADB4E37" w14:textId="7D8A04FF" w:rsidR="000568BB" w:rsidRDefault="00F70FA2" w:rsidP="00720A2D">
            <w:pPr>
              <w:rPr>
                <w:rStyle w:val="name"/>
                <w:rFonts w:ascii="Arial" w:eastAsiaTheme="majorEastAsia" w:hAnsi="Arial" w:cs="Arial"/>
                <w:i/>
                <w:iCs/>
                <w:kern w:val="0"/>
                <w14:ligatures w14:val="none"/>
              </w:rPr>
            </w:pPr>
            <w:r>
              <w:rPr>
                <w:rStyle w:val="name"/>
                <w:rFonts w:ascii="Arial" w:eastAsiaTheme="majorEastAsia" w:hAnsi="Arial" w:cs="Arial"/>
                <w:i/>
                <w:iCs/>
                <w:kern w:val="0"/>
                <w14:ligatures w14:val="none"/>
              </w:rPr>
              <w:t xml:space="preserve"> </w:t>
            </w:r>
          </w:p>
          <w:p w14:paraId="6B7216A4" w14:textId="256D4827" w:rsidR="00A963B1" w:rsidRPr="006A6667" w:rsidRDefault="00A963B1" w:rsidP="00720A2D">
            <w:pPr>
              <w:rPr>
                <w:rStyle w:val="name"/>
                <w:rFonts w:ascii="Arial" w:eastAsiaTheme="majorEastAsia" w:hAnsi="Arial" w:cs="Arial"/>
                <w:i/>
                <w:iCs/>
                <w:kern w:val="0"/>
                <w14:ligatures w14:val="none"/>
              </w:rPr>
            </w:pPr>
          </w:p>
        </w:tc>
        <w:tc>
          <w:tcPr>
            <w:tcW w:w="1681" w:type="dxa"/>
          </w:tcPr>
          <w:p w14:paraId="44A1382E" w14:textId="77777777" w:rsidR="000568BB" w:rsidRPr="006A6667" w:rsidRDefault="000568BB" w:rsidP="00720A2D">
            <w:pPr>
              <w:rPr>
                <w:rStyle w:val="name"/>
                <w:rFonts w:ascii="Arial" w:eastAsiaTheme="majorEastAsia" w:hAnsi="Arial" w:cs="Arial"/>
                <w:i/>
                <w:iCs/>
                <w:kern w:val="0"/>
                <w14:ligatures w14:val="none"/>
              </w:rPr>
            </w:pPr>
          </w:p>
        </w:tc>
      </w:tr>
      <w:tr w:rsidR="000568BB" w:rsidRPr="006A6667" w14:paraId="25BB3D51" w14:textId="26969F4D" w:rsidTr="000568BB">
        <w:tc>
          <w:tcPr>
            <w:tcW w:w="900" w:type="dxa"/>
          </w:tcPr>
          <w:p w14:paraId="14D7FCCC" w14:textId="77777777" w:rsidR="000568BB" w:rsidRPr="006A6667" w:rsidRDefault="000568BB" w:rsidP="005A1A4C">
            <w:pPr>
              <w:pStyle w:val="ListParagraph"/>
              <w:numPr>
                <w:ilvl w:val="0"/>
                <w:numId w:val="12"/>
              </w:numPr>
              <w:rPr>
                <w:rFonts w:ascii="Arial" w:eastAsia="Times New Roman" w:hAnsi="Arial" w:cs="Arial"/>
                <w:i/>
                <w:iCs/>
                <w:kern w:val="0"/>
                <w14:ligatures w14:val="none"/>
              </w:rPr>
            </w:pPr>
          </w:p>
        </w:tc>
        <w:tc>
          <w:tcPr>
            <w:tcW w:w="4733" w:type="dxa"/>
          </w:tcPr>
          <w:p w14:paraId="4271E06B" w14:textId="1970BB8E" w:rsidR="000568BB" w:rsidRPr="000568BB" w:rsidRDefault="000568BB" w:rsidP="000568BB">
            <w:pPr>
              <w:ind w:left="360"/>
              <w:rPr>
                <w:rFonts w:ascii="Arial" w:eastAsia="Times New Roman" w:hAnsi="Arial" w:cs="Arial"/>
                <w:kern w:val="0"/>
                <w14:ligatures w14:val="none"/>
              </w:rPr>
            </w:pPr>
            <w:r w:rsidRPr="000568BB">
              <w:rPr>
                <w:rFonts w:ascii="Arial" w:eastAsia="Times New Roman" w:hAnsi="Arial" w:cs="Arial"/>
                <w:i/>
                <w:iCs/>
                <w:kern w:val="0"/>
                <w14:ligatures w14:val="none"/>
              </w:rPr>
              <w:t>Bathroom facilities.</w:t>
            </w:r>
            <w:r w:rsidRPr="000568BB">
              <w:rPr>
                <w:rFonts w:ascii="Arial" w:eastAsia="Times New Roman" w:hAnsi="Arial" w:cs="Arial"/>
                <w:kern w:val="0"/>
                <w14:ligatures w14:val="none"/>
              </w:rPr>
              <w:t xml:space="preserve">  Bathroom facilities shall be located either on-site or within 350 feet of the site.  </w:t>
            </w:r>
            <w:r w:rsidRPr="000568BB">
              <w:rPr>
                <w:rFonts w:ascii="Arial" w:hAnsi="Arial" w:cs="Arial"/>
                <w:kern w:val="0"/>
              </w:rPr>
              <w:t>An agreement for the use of properly operating restroom facilities within 350</w:t>
            </w:r>
            <w:r w:rsidRPr="000568BB">
              <w:rPr>
                <w:rFonts w:ascii="Arial" w:eastAsia="Times New Roman" w:hAnsi="Arial" w:cs="Arial"/>
                <w:kern w:val="0"/>
                <w14:ligatures w14:val="none"/>
              </w:rPr>
              <w:t xml:space="preserve"> </w:t>
            </w:r>
            <w:r w:rsidRPr="000568BB">
              <w:rPr>
                <w:rFonts w:ascii="Arial" w:hAnsi="Arial" w:cs="Arial"/>
                <w:kern w:val="0"/>
              </w:rPr>
              <w:t>feet of the mobile food vendor location shall be maintained at all times.</w:t>
            </w:r>
          </w:p>
        </w:tc>
        <w:tc>
          <w:tcPr>
            <w:tcW w:w="1681" w:type="dxa"/>
          </w:tcPr>
          <w:p w14:paraId="4141BD78" w14:textId="0ADD37AE" w:rsidR="000568BB" w:rsidRDefault="00F70FA2" w:rsidP="00720A2D">
            <w:pPr>
              <w:rPr>
                <w:rFonts w:eastAsia="Times New Roman"/>
                <w:i/>
                <w:iCs/>
                <w:kern w:val="0"/>
                <w14:ligatures w14:val="none"/>
              </w:rPr>
            </w:pPr>
            <w:r>
              <w:rPr>
                <w:rFonts w:ascii="Arial" w:eastAsia="Times New Roman" w:hAnsi="Arial" w:cs="Arial"/>
                <w:i/>
                <w:iCs/>
                <w:kern w:val="0"/>
                <w14:ligatures w14:val="none"/>
              </w:rPr>
              <w:t xml:space="preserve"> </w:t>
            </w:r>
            <w:r w:rsidR="00A963B1">
              <w:rPr>
                <w:rFonts w:eastAsia="Times New Roman"/>
                <w:i/>
                <w:iCs/>
                <w:kern w:val="0"/>
                <w14:ligatures w14:val="none"/>
              </w:rPr>
              <w:t xml:space="preserve"> </w:t>
            </w:r>
          </w:p>
          <w:p w14:paraId="1655ED55" w14:textId="4EF22FC6" w:rsidR="00A963B1" w:rsidRPr="006A6667" w:rsidRDefault="00A963B1" w:rsidP="00720A2D">
            <w:pPr>
              <w:rPr>
                <w:rFonts w:ascii="Arial" w:eastAsia="Times New Roman" w:hAnsi="Arial" w:cs="Arial"/>
                <w:i/>
                <w:iCs/>
                <w:kern w:val="0"/>
                <w14:ligatures w14:val="none"/>
              </w:rPr>
            </w:pPr>
          </w:p>
        </w:tc>
        <w:tc>
          <w:tcPr>
            <w:tcW w:w="1681" w:type="dxa"/>
          </w:tcPr>
          <w:p w14:paraId="7B6A0E28" w14:textId="77777777" w:rsidR="000568BB" w:rsidRPr="006A6667" w:rsidRDefault="000568BB" w:rsidP="00720A2D">
            <w:pPr>
              <w:rPr>
                <w:rFonts w:ascii="Arial" w:eastAsia="Times New Roman" w:hAnsi="Arial" w:cs="Arial"/>
                <w:i/>
                <w:iCs/>
                <w:kern w:val="0"/>
                <w14:ligatures w14:val="none"/>
              </w:rPr>
            </w:pPr>
          </w:p>
        </w:tc>
      </w:tr>
      <w:tr w:rsidR="000568BB" w:rsidRPr="006A6667" w14:paraId="061883A6" w14:textId="2DF24AD3" w:rsidTr="000568BB">
        <w:tc>
          <w:tcPr>
            <w:tcW w:w="900" w:type="dxa"/>
          </w:tcPr>
          <w:p w14:paraId="797D56A4" w14:textId="77777777" w:rsidR="000568BB" w:rsidRPr="006A6667" w:rsidRDefault="000568BB" w:rsidP="005A1A4C">
            <w:pPr>
              <w:pStyle w:val="ListParagraph"/>
              <w:numPr>
                <w:ilvl w:val="0"/>
                <w:numId w:val="12"/>
              </w:numPr>
              <w:autoSpaceDE w:val="0"/>
              <w:autoSpaceDN w:val="0"/>
              <w:adjustRightInd w:val="0"/>
              <w:rPr>
                <w:rFonts w:ascii="Arial" w:hAnsi="Arial" w:cs="Arial"/>
                <w:i/>
                <w:iCs/>
                <w:kern w:val="0"/>
              </w:rPr>
            </w:pPr>
          </w:p>
        </w:tc>
        <w:tc>
          <w:tcPr>
            <w:tcW w:w="4733" w:type="dxa"/>
          </w:tcPr>
          <w:p w14:paraId="1B2C1B1A" w14:textId="5DC8C012" w:rsidR="000568BB" w:rsidRPr="000568BB" w:rsidRDefault="000568BB" w:rsidP="000568BB">
            <w:pPr>
              <w:autoSpaceDE w:val="0"/>
              <w:autoSpaceDN w:val="0"/>
              <w:adjustRightInd w:val="0"/>
              <w:ind w:left="360"/>
              <w:rPr>
                <w:rFonts w:ascii="Arial" w:hAnsi="Arial" w:cs="Arial"/>
                <w:kern w:val="0"/>
              </w:rPr>
            </w:pPr>
            <w:r w:rsidRPr="000568BB">
              <w:rPr>
                <w:rFonts w:ascii="Arial" w:hAnsi="Arial" w:cs="Arial"/>
                <w:i/>
                <w:iCs/>
                <w:kern w:val="0"/>
              </w:rPr>
              <w:t xml:space="preserve">No Public Right-of-Way.  </w:t>
            </w:r>
            <w:r w:rsidRPr="000568BB">
              <w:rPr>
                <w:rFonts w:ascii="Arial" w:hAnsi="Arial" w:cs="Arial"/>
                <w:kern w:val="0"/>
              </w:rPr>
              <w:t>The use shall be conducted entirely upon private property and not within any public right-of-way.</w:t>
            </w:r>
          </w:p>
        </w:tc>
        <w:tc>
          <w:tcPr>
            <w:tcW w:w="1681" w:type="dxa"/>
          </w:tcPr>
          <w:p w14:paraId="1A360373" w14:textId="1E4AD353" w:rsidR="000568BB" w:rsidRPr="006A6667" w:rsidRDefault="00F70FA2" w:rsidP="00720A2D">
            <w:pPr>
              <w:autoSpaceDE w:val="0"/>
              <w:autoSpaceDN w:val="0"/>
              <w:adjustRightInd w:val="0"/>
              <w:rPr>
                <w:rFonts w:ascii="Arial" w:hAnsi="Arial" w:cs="Arial"/>
                <w:i/>
                <w:iCs/>
                <w:kern w:val="0"/>
              </w:rPr>
            </w:pPr>
            <w:r>
              <w:rPr>
                <w:rFonts w:ascii="Arial" w:hAnsi="Arial" w:cs="Arial"/>
                <w:i/>
                <w:iCs/>
                <w:kern w:val="0"/>
              </w:rPr>
              <w:t xml:space="preserve"> </w:t>
            </w:r>
          </w:p>
        </w:tc>
        <w:tc>
          <w:tcPr>
            <w:tcW w:w="1681" w:type="dxa"/>
          </w:tcPr>
          <w:p w14:paraId="432D5000" w14:textId="77777777" w:rsidR="000568BB" w:rsidRPr="006A6667" w:rsidRDefault="000568BB" w:rsidP="00720A2D">
            <w:pPr>
              <w:autoSpaceDE w:val="0"/>
              <w:autoSpaceDN w:val="0"/>
              <w:adjustRightInd w:val="0"/>
              <w:rPr>
                <w:rFonts w:ascii="Arial" w:hAnsi="Arial" w:cs="Arial"/>
                <w:i/>
                <w:iCs/>
                <w:kern w:val="0"/>
              </w:rPr>
            </w:pPr>
          </w:p>
        </w:tc>
      </w:tr>
      <w:tr w:rsidR="000568BB" w:rsidRPr="006A6667" w14:paraId="2A906CB8" w14:textId="44E093AC" w:rsidTr="000568BB">
        <w:tc>
          <w:tcPr>
            <w:tcW w:w="900" w:type="dxa"/>
          </w:tcPr>
          <w:p w14:paraId="08545C56" w14:textId="77777777" w:rsidR="000568BB" w:rsidRPr="006A6667" w:rsidRDefault="000568BB" w:rsidP="005A1A4C">
            <w:pPr>
              <w:pStyle w:val="ListParagraph"/>
              <w:numPr>
                <w:ilvl w:val="0"/>
                <w:numId w:val="12"/>
              </w:numPr>
              <w:autoSpaceDE w:val="0"/>
              <w:autoSpaceDN w:val="0"/>
              <w:adjustRightInd w:val="0"/>
              <w:rPr>
                <w:rFonts w:ascii="Arial" w:hAnsi="Arial" w:cs="Arial"/>
                <w:i/>
                <w:iCs/>
                <w:kern w:val="0"/>
              </w:rPr>
            </w:pPr>
          </w:p>
        </w:tc>
        <w:tc>
          <w:tcPr>
            <w:tcW w:w="4733" w:type="dxa"/>
          </w:tcPr>
          <w:p w14:paraId="757F2A8D" w14:textId="5D184D25" w:rsidR="000568BB" w:rsidRPr="000568BB" w:rsidRDefault="000568BB" w:rsidP="000568BB">
            <w:pPr>
              <w:autoSpaceDE w:val="0"/>
              <w:autoSpaceDN w:val="0"/>
              <w:adjustRightInd w:val="0"/>
              <w:ind w:left="360"/>
              <w:rPr>
                <w:rFonts w:ascii="Arial" w:hAnsi="Arial" w:cs="Arial"/>
                <w:kern w:val="0"/>
              </w:rPr>
            </w:pPr>
            <w:r w:rsidRPr="000568BB">
              <w:rPr>
                <w:rFonts w:ascii="Arial" w:hAnsi="Arial" w:cs="Arial"/>
                <w:i/>
                <w:iCs/>
                <w:kern w:val="0"/>
              </w:rPr>
              <w:t>Fire Safety</w:t>
            </w:r>
            <w:r w:rsidRPr="000568BB">
              <w:rPr>
                <w:rFonts w:ascii="Arial" w:hAnsi="Arial" w:cs="Arial"/>
                <w:kern w:val="0"/>
              </w:rPr>
              <w:t>.  Applicant shall comply with all fire safety requirements as determined by the City of Rohnert Park Fire Marshal.</w:t>
            </w:r>
          </w:p>
        </w:tc>
        <w:tc>
          <w:tcPr>
            <w:tcW w:w="1681" w:type="dxa"/>
          </w:tcPr>
          <w:p w14:paraId="1F5585EF" w14:textId="23D99ED3" w:rsidR="000568BB" w:rsidRDefault="00F70FA2" w:rsidP="00720A2D">
            <w:pPr>
              <w:autoSpaceDE w:val="0"/>
              <w:autoSpaceDN w:val="0"/>
              <w:adjustRightInd w:val="0"/>
              <w:rPr>
                <w:kern w:val="0"/>
              </w:rPr>
            </w:pPr>
            <w:r>
              <w:rPr>
                <w:rFonts w:ascii="Arial" w:hAnsi="Arial" w:cs="Arial"/>
                <w:kern w:val="0"/>
              </w:rPr>
              <w:t xml:space="preserve"> </w:t>
            </w:r>
            <w:r w:rsidR="00A963B1">
              <w:rPr>
                <w:kern w:val="0"/>
              </w:rPr>
              <w:t xml:space="preserve"> </w:t>
            </w:r>
          </w:p>
          <w:p w14:paraId="7F227A63" w14:textId="3C1F928D" w:rsidR="00A963B1" w:rsidRPr="006A6667" w:rsidRDefault="00A963B1" w:rsidP="00720A2D">
            <w:pPr>
              <w:autoSpaceDE w:val="0"/>
              <w:autoSpaceDN w:val="0"/>
              <w:adjustRightInd w:val="0"/>
              <w:rPr>
                <w:rFonts w:ascii="Arial" w:hAnsi="Arial" w:cs="Arial"/>
                <w:kern w:val="0"/>
              </w:rPr>
            </w:pPr>
          </w:p>
        </w:tc>
        <w:tc>
          <w:tcPr>
            <w:tcW w:w="1681" w:type="dxa"/>
          </w:tcPr>
          <w:p w14:paraId="768E19E7" w14:textId="77777777" w:rsidR="000568BB" w:rsidRPr="006A6667" w:rsidRDefault="000568BB" w:rsidP="00720A2D">
            <w:pPr>
              <w:autoSpaceDE w:val="0"/>
              <w:autoSpaceDN w:val="0"/>
              <w:adjustRightInd w:val="0"/>
              <w:rPr>
                <w:rFonts w:ascii="Arial" w:hAnsi="Arial" w:cs="Arial"/>
                <w:kern w:val="0"/>
              </w:rPr>
            </w:pPr>
          </w:p>
        </w:tc>
      </w:tr>
      <w:tr w:rsidR="000568BB" w:rsidRPr="006A6667" w14:paraId="140B40C6" w14:textId="3C08AA40" w:rsidTr="000568BB">
        <w:tc>
          <w:tcPr>
            <w:tcW w:w="900" w:type="dxa"/>
          </w:tcPr>
          <w:p w14:paraId="5FCE5FE2" w14:textId="77777777" w:rsidR="000568BB" w:rsidRPr="006A6667" w:rsidRDefault="000568BB" w:rsidP="005A1A4C">
            <w:pPr>
              <w:pStyle w:val="ListParagraph"/>
              <w:numPr>
                <w:ilvl w:val="0"/>
                <w:numId w:val="12"/>
              </w:numPr>
              <w:autoSpaceDE w:val="0"/>
              <w:autoSpaceDN w:val="0"/>
              <w:adjustRightInd w:val="0"/>
              <w:rPr>
                <w:rFonts w:ascii="Arial" w:hAnsi="Arial" w:cs="Arial"/>
                <w:i/>
                <w:iCs/>
                <w:kern w:val="0"/>
              </w:rPr>
            </w:pPr>
          </w:p>
        </w:tc>
        <w:tc>
          <w:tcPr>
            <w:tcW w:w="4733" w:type="dxa"/>
          </w:tcPr>
          <w:p w14:paraId="01A78E50" w14:textId="29132DBC" w:rsidR="000568BB" w:rsidRPr="000568BB" w:rsidRDefault="000568BB" w:rsidP="000568BB">
            <w:pPr>
              <w:autoSpaceDE w:val="0"/>
              <w:autoSpaceDN w:val="0"/>
              <w:adjustRightInd w:val="0"/>
              <w:ind w:left="360"/>
              <w:rPr>
                <w:rFonts w:ascii="Arial" w:hAnsi="Arial" w:cs="Arial"/>
                <w:kern w:val="0"/>
              </w:rPr>
            </w:pPr>
            <w:r w:rsidRPr="000568BB">
              <w:rPr>
                <w:rFonts w:ascii="Arial" w:hAnsi="Arial" w:cs="Arial"/>
                <w:i/>
                <w:iCs/>
                <w:kern w:val="0"/>
              </w:rPr>
              <w:t>Building Permits</w:t>
            </w:r>
            <w:r w:rsidRPr="000568BB">
              <w:rPr>
                <w:rFonts w:ascii="Arial" w:hAnsi="Arial" w:cs="Arial"/>
                <w:kern w:val="0"/>
              </w:rPr>
              <w:t>.  Applicant must comply with applicable building code requirements as determined by the Chief Building Official.</w:t>
            </w:r>
          </w:p>
        </w:tc>
        <w:tc>
          <w:tcPr>
            <w:tcW w:w="1681" w:type="dxa"/>
          </w:tcPr>
          <w:p w14:paraId="64E3A3B4" w14:textId="415EAA34" w:rsidR="000568BB" w:rsidRDefault="00F70FA2" w:rsidP="00720A2D">
            <w:pPr>
              <w:autoSpaceDE w:val="0"/>
              <w:autoSpaceDN w:val="0"/>
              <w:adjustRightInd w:val="0"/>
              <w:rPr>
                <w:rFonts w:ascii="Arial" w:hAnsi="Arial" w:cs="Arial"/>
                <w:i/>
                <w:iCs/>
                <w:kern w:val="0"/>
              </w:rPr>
            </w:pPr>
            <w:r>
              <w:rPr>
                <w:rFonts w:ascii="Arial" w:hAnsi="Arial" w:cs="Arial"/>
                <w:i/>
                <w:iCs/>
                <w:kern w:val="0"/>
              </w:rPr>
              <w:t xml:space="preserve"> </w:t>
            </w:r>
            <w:r w:rsidR="006B6594">
              <w:rPr>
                <w:rFonts w:ascii="Arial" w:hAnsi="Arial" w:cs="Arial"/>
                <w:i/>
                <w:iCs/>
                <w:kern w:val="0"/>
              </w:rPr>
              <w:t xml:space="preserve">  </w:t>
            </w:r>
          </w:p>
          <w:p w14:paraId="649A84B5" w14:textId="2245F9F9" w:rsidR="006B6594" w:rsidRPr="006A6667" w:rsidRDefault="006B6594" w:rsidP="00720A2D">
            <w:pPr>
              <w:autoSpaceDE w:val="0"/>
              <w:autoSpaceDN w:val="0"/>
              <w:adjustRightInd w:val="0"/>
              <w:rPr>
                <w:rFonts w:ascii="Arial" w:hAnsi="Arial" w:cs="Arial"/>
                <w:i/>
                <w:iCs/>
                <w:kern w:val="0"/>
              </w:rPr>
            </w:pPr>
          </w:p>
        </w:tc>
        <w:tc>
          <w:tcPr>
            <w:tcW w:w="1681" w:type="dxa"/>
          </w:tcPr>
          <w:p w14:paraId="337825C1" w14:textId="77777777" w:rsidR="000568BB" w:rsidRPr="006A6667" w:rsidRDefault="000568BB" w:rsidP="00720A2D">
            <w:pPr>
              <w:autoSpaceDE w:val="0"/>
              <w:autoSpaceDN w:val="0"/>
              <w:adjustRightInd w:val="0"/>
              <w:rPr>
                <w:rFonts w:ascii="Arial" w:hAnsi="Arial" w:cs="Arial"/>
                <w:i/>
                <w:iCs/>
                <w:kern w:val="0"/>
              </w:rPr>
            </w:pPr>
          </w:p>
        </w:tc>
      </w:tr>
      <w:tr w:rsidR="000568BB" w:rsidRPr="006A6667" w14:paraId="0D8B0326" w14:textId="24556EF5" w:rsidTr="000568BB">
        <w:tc>
          <w:tcPr>
            <w:tcW w:w="900" w:type="dxa"/>
          </w:tcPr>
          <w:p w14:paraId="603F78F6" w14:textId="77777777" w:rsidR="000568BB" w:rsidRPr="006A6667" w:rsidRDefault="000568BB" w:rsidP="005A1A4C">
            <w:pPr>
              <w:pStyle w:val="ListParagraph"/>
              <w:numPr>
                <w:ilvl w:val="0"/>
                <w:numId w:val="12"/>
              </w:numPr>
              <w:autoSpaceDE w:val="0"/>
              <w:autoSpaceDN w:val="0"/>
              <w:adjustRightInd w:val="0"/>
              <w:rPr>
                <w:rStyle w:val="name"/>
                <w:rFonts w:ascii="Arial" w:eastAsiaTheme="majorEastAsia" w:hAnsi="Arial" w:cs="Arial"/>
                <w:i/>
                <w:iCs/>
              </w:rPr>
            </w:pPr>
          </w:p>
        </w:tc>
        <w:tc>
          <w:tcPr>
            <w:tcW w:w="4733" w:type="dxa"/>
          </w:tcPr>
          <w:p w14:paraId="0EC097C4" w14:textId="1E5C9150" w:rsidR="000568BB" w:rsidRPr="000568BB" w:rsidRDefault="000568BB" w:rsidP="000568BB">
            <w:pPr>
              <w:autoSpaceDE w:val="0"/>
              <w:autoSpaceDN w:val="0"/>
              <w:adjustRightInd w:val="0"/>
              <w:ind w:left="360"/>
              <w:rPr>
                <w:rFonts w:ascii="Arial" w:hAnsi="Arial" w:cs="Arial"/>
                <w:kern w:val="0"/>
              </w:rPr>
            </w:pPr>
            <w:r w:rsidRPr="000568BB">
              <w:rPr>
                <w:rStyle w:val="name"/>
                <w:rFonts w:ascii="Arial" w:eastAsiaTheme="majorEastAsia" w:hAnsi="Arial" w:cs="Arial"/>
                <w:i/>
                <w:iCs/>
              </w:rPr>
              <w:t>Litter Removal.</w:t>
            </w:r>
            <w:r w:rsidRPr="000568BB">
              <w:rPr>
                <w:rStyle w:val="Header1"/>
                <w:rFonts w:ascii="Arial" w:eastAsiaTheme="majorEastAsia" w:hAnsi="Arial" w:cs="Arial"/>
              </w:rPr>
              <w:t> </w:t>
            </w:r>
            <w:r w:rsidRPr="000568BB">
              <w:rPr>
                <w:rFonts w:ascii="Arial" w:hAnsi="Arial" w:cs="Arial"/>
              </w:rPr>
              <w:t xml:space="preserve">The food vendor area and surrounding property within twenty-five-foot radius of the vending location shall be maintained free of litter caused by food vendors at all times. Food vendors shall not discharge any liquid (e.g., water, grease, oil, etc.) onto or into city streets, storm drains, catch basins, or sewer facilities. </w:t>
            </w:r>
          </w:p>
        </w:tc>
        <w:tc>
          <w:tcPr>
            <w:tcW w:w="1681" w:type="dxa"/>
          </w:tcPr>
          <w:p w14:paraId="2F3815DB" w14:textId="0BE4C77E" w:rsidR="000568BB" w:rsidRDefault="00F70FA2" w:rsidP="00720A2D">
            <w:pPr>
              <w:autoSpaceDE w:val="0"/>
              <w:autoSpaceDN w:val="0"/>
              <w:adjustRightInd w:val="0"/>
              <w:rPr>
                <w:rFonts w:ascii="Arial" w:hAnsi="Arial" w:cs="Arial"/>
                <w:kern w:val="0"/>
              </w:rPr>
            </w:pPr>
            <w:r>
              <w:rPr>
                <w:rFonts w:ascii="Arial" w:hAnsi="Arial" w:cs="Arial"/>
                <w:kern w:val="0"/>
              </w:rPr>
              <w:t xml:space="preserve"> </w:t>
            </w:r>
          </w:p>
          <w:p w14:paraId="3B0616DA" w14:textId="71939B9F" w:rsidR="006B6594" w:rsidRPr="006A6667" w:rsidRDefault="006B6594" w:rsidP="00720A2D">
            <w:pPr>
              <w:autoSpaceDE w:val="0"/>
              <w:autoSpaceDN w:val="0"/>
              <w:adjustRightInd w:val="0"/>
              <w:rPr>
                <w:rFonts w:ascii="Arial" w:hAnsi="Arial" w:cs="Arial"/>
                <w:kern w:val="0"/>
              </w:rPr>
            </w:pPr>
          </w:p>
        </w:tc>
        <w:tc>
          <w:tcPr>
            <w:tcW w:w="1681" w:type="dxa"/>
          </w:tcPr>
          <w:p w14:paraId="7C8E85CA" w14:textId="77777777" w:rsidR="000568BB" w:rsidRPr="006A6667" w:rsidRDefault="000568BB" w:rsidP="00720A2D">
            <w:pPr>
              <w:autoSpaceDE w:val="0"/>
              <w:autoSpaceDN w:val="0"/>
              <w:adjustRightInd w:val="0"/>
              <w:rPr>
                <w:rFonts w:ascii="Arial" w:hAnsi="Arial" w:cs="Arial"/>
                <w:kern w:val="0"/>
              </w:rPr>
            </w:pPr>
          </w:p>
        </w:tc>
      </w:tr>
      <w:tr w:rsidR="000568BB" w:rsidRPr="006A6667" w14:paraId="2E02222B" w14:textId="342A3AFC" w:rsidTr="000568BB">
        <w:tc>
          <w:tcPr>
            <w:tcW w:w="900" w:type="dxa"/>
          </w:tcPr>
          <w:p w14:paraId="12E8FB4A" w14:textId="77777777" w:rsidR="000568BB" w:rsidRPr="006A6667" w:rsidRDefault="000568BB" w:rsidP="005A1A4C">
            <w:pPr>
              <w:pStyle w:val="ListParagraph"/>
              <w:numPr>
                <w:ilvl w:val="0"/>
                <w:numId w:val="12"/>
              </w:numPr>
              <w:autoSpaceDE w:val="0"/>
              <w:autoSpaceDN w:val="0"/>
              <w:adjustRightInd w:val="0"/>
              <w:rPr>
                <w:rStyle w:val="name"/>
                <w:rFonts w:ascii="Arial" w:eastAsiaTheme="majorEastAsia" w:hAnsi="Arial" w:cs="Arial"/>
                <w:i/>
                <w:iCs/>
              </w:rPr>
            </w:pPr>
          </w:p>
        </w:tc>
        <w:tc>
          <w:tcPr>
            <w:tcW w:w="4733" w:type="dxa"/>
          </w:tcPr>
          <w:p w14:paraId="290488D5" w14:textId="00568996" w:rsidR="000568BB" w:rsidRPr="000568BB" w:rsidRDefault="000568BB" w:rsidP="000568BB">
            <w:pPr>
              <w:autoSpaceDE w:val="0"/>
              <w:autoSpaceDN w:val="0"/>
              <w:adjustRightInd w:val="0"/>
              <w:ind w:left="360"/>
              <w:rPr>
                <w:rFonts w:ascii="Arial" w:hAnsi="Arial" w:cs="Arial"/>
                <w:kern w:val="0"/>
              </w:rPr>
            </w:pPr>
            <w:r w:rsidRPr="000568BB">
              <w:rPr>
                <w:rStyle w:val="name"/>
                <w:rFonts w:ascii="Arial" w:eastAsiaTheme="majorEastAsia" w:hAnsi="Arial" w:cs="Arial"/>
                <w:i/>
                <w:iCs/>
              </w:rPr>
              <w:t>Noise.</w:t>
            </w:r>
            <w:r w:rsidRPr="000568BB">
              <w:rPr>
                <w:rStyle w:val="Header1"/>
                <w:rFonts w:ascii="Arial" w:eastAsiaTheme="majorEastAsia" w:hAnsi="Arial" w:cs="Arial"/>
              </w:rPr>
              <w:t> </w:t>
            </w:r>
            <w:r w:rsidRPr="000568BB">
              <w:rPr>
                <w:rFonts w:ascii="Arial" w:hAnsi="Arial" w:cs="Arial"/>
              </w:rPr>
              <w:t>The food vendors shall abide by noise limits established by 9.44 of the Rohnert Park Municipal Code. Live entertainment may be allowed with prior Planning Commission approval. No amplified music or loudspeakers shall be permitted.</w:t>
            </w:r>
          </w:p>
        </w:tc>
        <w:tc>
          <w:tcPr>
            <w:tcW w:w="1681" w:type="dxa"/>
          </w:tcPr>
          <w:p w14:paraId="3E2FAFCA" w14:textId="5CFC4020" w:rsidR="000568BB" w:rsidRPr="006A6667" w:rsidRDefault="00F70FA2" w:rsidP="00720A2D">
            <w:pPr>
              <w:autoSpaceDE w:val="0"/>
              <w:autoSpaceDN w:val="0"/>
              <w:adjustRightInd w:val="0"/>
              <w:rPr>
                <w:rFonts w:ascii="Arial" w:hAnsi="Arial" w:cs="Arial"/>
                <w:i/>
                <w:iCs/>
                <w:kern w:val="0"/>
              </w:rPr>
            </w:pPr>
            <w:r>
              <w:rPr>
                <w:rFonts w:ascii="Arial" w:hAnsi="Arial" w:cs="Arial"/>
                <w:i/>
                <w:iCs/>
                <w:kern w:val="0"/>
              </w:rPr>
              <w:t xml:space="preserve"> </w:t>
            </w:r>
          </w:p>
        </w:tc>
        <w:tc>
          <w:tcPr>
            <w:tcW w:w="1681" w:type="dxa"/>
          </w:tcPr>
          <w:p w14:paraId="53259CE1" w14:textId="77777777" w:rsidR="000568BB" w:rsidRPr="006A6667" w:rsidRDefault="000568BB" w:rsidP="00720A2D">
            <w:pPr>
              <w:autoSpaceDE w:val="0"/>
              <w:autoSpaceDN w:val="0"/>
              <w:adjustRightInd w:val="0"/>
              <w:rPr>
                <w:rFonts w:ascii="Arial" w:hAnsi="Arial" w:cs="Arial"/>
                <w:i/>
                <w:iCs/>
                <w:kern w:val="0"/>
              </w:rPr>
            </w:pPr>
          </w:p>
        </w:tc>
      </w:tr>
      <w:tr w:rsidR="000568BB" w:rsidRPr="006A6667" w14:paraId="5C2262F8" w14:textId="6AE69E73" w:rsidTr="000568BB">
        <w:tc>
          <w:tcPr>
            <w:tcW w:w="900" w:type="dxa"/>
          </w:tcPr>
          <w:p w14:paraId="5E3FA5A9" w14:textId="77777777" w:rsidR="000568BB" w:rsidRPr="006A6667" w:rsidRDefault="000568BB" w:rsidP="005A1A4C">
            <w:pPr>
              <w:pStyle w:val="NormalWeb"/>
              <w:numPr>
                <w:ilvl w:val="0"/>
                <w:numId w:val="12"/>
              </w:numPr>
              <w:rPr>
                <w:rStyle w:val="name"/>
                <w:rFonts w:ascii="Arial" w:eastAsiaTheme="majorEastAsia" w:hAnsi="Arial" w:cs="Arial"/>
                <w:i/>
                <w:iCs/>
                <w:sz w:val="22"/>
                <w:szCs w:val="22"/>
              </w:rPr>
            </w:pPr>
          </w:p>
        </w:tc>
        <w:tc>
          <w:tcPr>
            <w:tcW w:w="4733" w:type="dxa"/>
          </w:tcPr>
          <w:p w14:paraId="22E59218" w14:textId="0531B028" w:rsidR="000568BB" w:rsidRPr="006A6667" w:rsidRDefault="000568BB" w:rsidP="000568BB">
            <w:pPr>
              <w:pStyle w:val="NormalWeb"/>
              <w:ind w:left="360"/>
              <w:rPr>
                <w:rFonts w:ascii="Arial" w:hAnsi="Arial" w:cs="Arial"/>
                <w:sz w:val="22"/>
                <w:szCs w:val="22"/>
              </w:rPr>
            </w:pPr>
            <w:r w:rsidRPr="006A6667">
              <w:rPr>
                <w:rStyle w:val="name"/>
                <w:rFonts w:ascii="Arial" w:eastAsiaTheme="majorEastAsia" w:hAnsi="Arial" w:cs="Arial"/>
                <w:i/>
                <w:iCs/>
                <w:sz w:val="22"/>
                <w:szCs w:val="22"/>
              </w:rPr>
              <w:t>Additional Conditions and Requirements.</w:t>
            </w:r>
            <w:r w:rsidRPr="006A6667">
              <w:rPr>
                <w:rStyle w:val="Header1"/>
                <w:rFonts w:ascii="Arial" w:eastAsiaTheme="majorEastAsia" w:hAnsi="Arial" w:cs="Arial"/>
                <w:sz w:val="22"/>
                <w:szCs w:val="22"/>
              </w:rPr>
              <w:t> </w:t>
            </w:r>
            <w:r w:rsidRPr="006A6667">
              <w:rPr>
                <w:rFonts w:ascii="Arial" w:hAnsi="Arial" w:cs="Arial"/>
                <w:sz w:val="22"/>
                <w:szCs w:val="22"/>
              </w:rPr>
              <w:t>Additional requirements and conditions may be required at the discretion of the Director.</w:t>
            </w:r>
          </w:p>
        </w:tc>
        <w:tc>
          <w:tcPr>
            <w:tcW w:w="1681" w:type="dxa"/>
          </w:tcPr>
          <w:p w14:paraId="4DDC5641" w14:textId="77777777" w:rsidR="000568BB" w:rsidRPr="006A6667" w:rsidRDefault="000568BB" w:rsidP="00720A2D">
            <w:pPr>
              <w:pStyle w:val="NormalWeb"/>
              <w:rPr>
                <w:rStyle w:val="name"/>
                <w:rFonts w:ascii="Arial" w:eastAsiaTheme="majorEastAsia" w:hAnsi="Arial" w:cs="Arial"/>
                <w:i/>
                <w:iCs/>
                <w:sz w:val="22"/>
                <w:szCs w:val="22"/>
              </w:rPr>
            </w:pPr>
          </w:p>
        </w:tc>
        <w:tc>
          <w:tcPr>
            <w:tcW w:w="1681" w:type="dxa"/>
          </w:tcPr>
          <w:p w14:paraId="2C598762" w14:textId="77777777" w:rsidR="000568BB" w:rsidRPr="006A6667" w:rsidRDefault="000568BB" w:rsidP="00720A2D">
            <w:pPr>
              <w:pStyle w:val="NormalWeb"/>
              <w:rPr>
                <w:rStyle w:val="name"/>
                <w:rFonts w:ascii="Arial" w:eastAsiaTheme="majorEastAsia" w:hAnsi="Arial" w:cs="Arial"/>
                <w:i/>
                <w:iCs/>
                <w:sz w:val="22"/>
                <w:szCs w:val="22"/>
              </w:rPr>
            </w:pPr>
          </w:p>
        </w:tc>
      </w:tr>
    </w:tbl>
    <w:p w14:paraId="4454CFDF" w14:textId="177682F0" w:rsidR="007B73F2" w:rsidRPr="006A6667" w:rsidRDefault="007B73F2" w:rsidP="00377AAA">
      <w:pPr>
        <w:pStyle w:val="heading"/>
        <w:spacing w:after="120" w:afterAutospacing="0"/>
        <w:rPr>
          <w:rFonts w:ascii="Arial" w:eastAsiaTheme="majorEastAsia" w:hAnsi="Arial" w:cs="Arial"/>
          <w:sz w:val="22"/>
          <w:szCs w:val="22"/>
        </w:rPr>
      </w:pPr>
    </w:p>
    <w:sectPr w:rsidR="007B73F2" w:rsidRPr="006A6667" w:rsidSect="00B62172">
      <w:head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5CF6" w14:textId="77777777" w:rsidR="00E055A0" w:rsidRDefault="00E055A0" w:rsidP="00086AE6">
      <w:pPr>
        <w:spacing w:after="0" w:line="240" w:lineRule="auto"/>
      </w:pPr>
      <w:r>
        <w:separator/>
      </w:r>
    </w:p>
  </w:endnote>
  <w:endnote w:type="continuationSeparator" w:id="0">
    <w:p w14:paraId="1BAA99F2" w14:textId="77777777" w:rsidR="00E055A0" w:rsidRDefault="00E055A0" w:rsidP="0008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556E" w14:textId="4F571DD9" w:rsidR="008C53A6" w:rsidRDefault="000A4EF6">
    <w:pPr>
      <w:pStyle w:val="Footer"/>
    </w:pPr>
    <w:r w:rsidRPr="000A4EF6">
      <w:rPr>
        <w:noProof/>
        <w:spacing w:val="-2"/>
        <w:sz w:val="16"/>
      </w:rPr>
      <w:t>4879-9280-0724 v1</w:t>
    </w:r>
    <w:r w:rsidRPr="000A4EF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CAC9" w14:textId="77777777" w:rsidR="00E055A0" w:rsidRDefault="00E055A0" w:rsidP="00086AE6">
      <w:pPr>
        <w:spacing w:after="0" w:line="240" w:lineRule="auto"/>
      </w:pPr>
      <w:r>
        <w:separator/>
      </w:r>
    </w:p>
  </w:footnote>
  <w:footnote w:type="continuationSeparator" w:id="0">
    <w:p w14:paraId="7C6AD06E" w14:textId="77777777" w:rsidR="00E055A0" w:rsidRDefault="00E055A0" w:rsidP="0008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E7C7" w14:textId="1F867125" w:rsidR="00086AE6" w:rsidRPr="000568BB" w:rsidRDefault="00086AE6" w:rsidP="005E455B">
    <w:pPr>
      <w:spacing w:after="0"/>
      <w:jc w:val="center"/>
      <w:rPr>
        <w:rFonts w:ascii="Arial" w:hAnsi="Arial" w:cs="Arial"/>
        <w:b/>
        <w:bCs/>
        <w:color w:val="000000" w:themeColor="text1"/>
        <w:sz w:val="20"/>
        <w:szCs w:val="20"/>
      </w:rPr>
    </w:pPr>
    <w:r w:rsidRPr="000568BB">
      <w:rPr>
        <w:rFonts w:ascii="Arial" w:hAnsi="Arial" w:cs="Arial"/>
        <w:b/>
        <w:bCs/>
        <w:color w:val="000000" w:themeColor="text1"/>
        <w:sz w:val="20"/>
        <w:szCs w:val="20"/>
      </w:rPr>
      <w:t>CITY OF ROHERT PARK</w:t>
    </w:r>
  </w:p>
  <w:p w14:paraId="021947FB" w14:textId="5554AC01" w:rsidR="00086AE6" w:rsidRPr="000568BB" w:rsidRDefault="00910ECB" w:rsidP="005E455B">
    <w:pPr>
      <w:spacing w:after="0"/>
      <w:jc w:val="center"/>
      <w:rPr>
        <w:rFonts w:ascii="Arial" w:hAnsi="Arial" w:cs="Arial"/>
        <w:b/>
        <w:bCs/>
        <w:color w:val="000000" w:themeColor="text1"/>
        <w:sz w:val="20"/>
        <w:szCs w:val="20"/>
      </w:rPr>
    </w:pPr>
    <w:r w:rsidRPr="000568BB">
      <w:rPr>
        <w:rFonts w:ascii="Arial" w:hAnsi="Arial" w:cs="Arial"/>
        <w:b/>
        <w:bCs/>
        <w:color w:val="000000" w:themeColor="text1"/>
        <w:sz w:val="20"/>
        <w:szCs w:val="20"/>
      </w:rPr>
      <w:t>MOBILE FOOD VENDORD</w:t>
    </w:r>
  </w:p>
  <w:p w14:paraId="3F2895EB" w14:textId="3664923B" w:rsidR="005E455B" w:rsidRPr="000568BB" w:rsidRDefault="005E455B" w:rsidP="005E455B">
    <w:pPr>
      <w:spacing w:after="0"/>
      <w:jc w:val="center"/>
      <w:rPr>
        <w:rFonts w:ascii="Arial" w:hAnsi="Arial" w:cs="Arial"/>
        <w:b/>
        <w:bCs/>
        <w:color w:val="000000" w:themeColor="text1"/>
        <w:sz w:val="32"/>
        <w:szCs w:val="32"/>
      </w:rPr>
    </w:pPr>
    <w:r w:rsidRPr="000568BB">
      <w:rPr>
        <w:rFonts w:ascii="Arial" w:hAnsi="Arial" w:cs="Arial"/>
        <w:b/>
        <w:bCs/>
        <w:color w:val="000000" w:themeColor="text1"/>
        <w:sz w:val="20"/>
        <w:szCs w:val="20"/>
      </w:rPr>
      <w:t xml:space="preserve">Page </w:t>
    </w:r>
    <w:r w:rsidR="00922D39" w:rsidRPr="000568BB">
      <w:rPr>
        <w:rFonts w:ascii="Arial" w:hAnsi="Arial" w:cs="Arial"/>
        <w:b/>
        <w:bCs/>
        <w:color w:val="000000" w:themeColor="text1"/>
        <w:sz w:val="20"/>
        <w:szCs w:val="20"/>
      </w:rPr>
      <w:fldChar w:fldCharType="begin"/>
    </w:r>
    <w:r w:rsidR="00922D39" w:rsidRPr="000568BB">
      <w:rPr>
        <w:rFonts w:ascii="Arial" w:hAnsi="Arial" w:cs="Arial"/>
        <w:b/>
        <w:bCs/>
        <w:color w:val="000000" w:themeColor="text1"/>
        <w:sz w:val="20"/>
        <w:szCs w:val="20"/>
      </w:rPr>
      <w:instrText xml:space="preserve"> PAGE   \* MERGEFORMAT </w:instrText>
    </w:r>
    <w:r w:rsidR="00922D39" w:rsidRPr="000568BB">
      <w:rPr>
        <w:rFonts w:ascii="Arial" w:hAnsi="Arial" w:cs="Arial"/>
        <w:b/>
        <w:bCs/>
        <w:color w:val="000000" w:themeColor="text1"/>
        <w:sz w:val="20"/>
        <w:szCs w:val="20"/>
      </w:rPr>
      <w:fldChar w:fldCharType="separate"/>
    </w:r>
    <w:r w:rsidR="00922D39" w:rsidRPr="000568BB">
      <w:rPr>
        <w:rFonts w:ascii="Arial" w:hAnsi="Arial" w:cs="Arial"/>
        <w:b/>
        <w:bCs/>
        <w:noProof/>
        <w:color w:val="000000" w:themeColor="text1"/>
        <w:sz w:val="20"/>
        <w:szCs w:val="20"/>
      </w:rPr>
      <w:t>1</w:t>
    </w:r>
    <w:r w:rsidR="00922D39" w:rsidRPr="000568BB">
      <w:rPr>
        <w:rFonts w:ascii="Arial" w:hAnsi="Arial" w:cs="Arial"/>
        <w:b/>
        <w:bCs/>
        <w:noProof/>
        <w:color w:val="000000" w:themeColor="text1"/>
        <w:sz w:val="20"/>
        <w:szCs w:val="20"/>
      </w:rPr>
      <w:fldChar w:fldCharType="end"/>
    </w:r>
  </w:p>
  <w:p w14:paraId="21DDC83A" w14:textId="77777777" w:rsidR="00086AE6" w:rsidRDefault="00086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F843" w14:textId="1ED3C572" w:rsidR="00B62172" w:rsidRPr="00722C64" w:rsidRDefault="00B62172" w:rsidP="00B62172">
    <w:pPr>
      <w:jc w:val="center"/>
      <w:rPr>
        <w:rFonts w:ascii="Arial" w:hAnsi="Arial" w:cs="Arial"/>
        <w:b/>
        <w:bCs/>
        <w:color w:val="0B769F" w:themeColor="accent4" w:themeShade="BF"/>
        <w:sz w:val="32"/>
        <w:szCs w:val="32"/>
      </w:rPr>
    </w:pPr>
    <w:r w:rsidRPr="00722C64">
      <w:rPr>
        <w:rFonts w:ascii="Arial" w:hAnsi="Arial" w:cs="Arial"/>
        <w:b/>
        <w:bCs/>
        <w:color w:val="0B769F" w:themeColor="accent4" w:themeShade="BF"/>
        <w:sz w:val="32"/>
        <w:szCs w:val="32"/>
      </w:rPr>
      <w:t>CITY OF ROH</w:t>
    </w:r>
    <w:r w:rsidR="000A4EF6">
      <w:rPr>
        <w:rFonts w:ascii="Arial" w:hAnsi="Arial" w:cs="Arial"/>
        <w:b/>
        <w:bCs/>
        <w:color w:val="0B769F" w:themeColor="accent4" w:themeShade="BF"/>
        <w:sz w:val="32"/>
        <w:szCs w:val="32"/>
      </w:rPr>
      <w:t>N</w:t>
    </w:r>
    <w:r w:rsidRPr="00722C64">
      <w:rPr>
        <w:rFonts w:ascii="Arial" w:hAnsi="Arial" w:cs="Arial"/>
        <w:b/>
        <w:bCs/>
        <w:color w:val="0B769F" w:themeColor="accent4" w:themeShade="BF"/>
        <w:sz w:val="32"/>
        <w:szCs w:val="32"/>
      </w:rPr>
      <w:t>ERT PARK</w:t>
    </w:r>
  </w:p>
  <w:p w14:paraId="4AA401A4" w14:textId="652134DE" w:rsidR="0015394C" w:rsidRDefault="0015394C" w:rsidP="00250554">
    <w:pPr>
      <w:pStyle w:val="Header"/>
      <w:jc w:val="center"/>
      <w:rPr>
        <w:rFonts w:ascii="Arial" w:hAnsi="Arial" w:cs="Arial"/>
        <w:b/>
        <w:bCs/>
        <w:color w:val="0B769F" w:themeColor="accent4" w:themeShade="BF"/>
        <w:sz w:val="32"/>
        <w:szCs w:val="32"/>
      </w:rPr>
    </w:pPr>
    <w:r>
      <w:rPr>
        <w:rFonts w:ascii="Arial" w:hAnsi="Arial" w:cs="Arial"/>
        <w:b/>
        <w:bCs/>
        <w:color w:val="0B769F" w:themeColor="accent4" w:themeShade="BF"/>
        <w:sz w:val="32"/>
        <w:szCs w:val="32"/>
      </w:rPr>
      <w:t>CHECKLIST FOR</w:t>
    </w:r>
  </w:p>
  <w:p w14:paraId="6562590B" w14:textId="1FCE5BC9" w:rsidR="00B62172" w:rsidRDefault="00E730EE" w:rsidP="00B62172">
    <w:pPr>
      <w:pStyle w:val="Header"/>
      <w:jc w:val="center"/>
      <w:rPr>
        <w:rFonts w:ascii="Arial" w:hAnsi="Arial" w:cs="Arial"/>
        <w:b/>
        <w:bCs/>
        <w:color w:val="0B769F" w:themeColor="accent4" w:themeShade="BF"/>
        <w:sz w:val="32"/>
        <w:szCs w:val="32"/>
      </w:rPr>
    </w:pPr>
    <w:r>
      <w:rPr>
        <w:rFonts w:ascii="Arial" w:hAnsi="Arial" w:cs="Arial"/>
        <w:b/>
        <w:bCs/>
        <w:color w:val="0B769F" w:themeColor="accent4" w:themeShade="BF"/>
        <w:sz w:val="32"/>
        <w:szCs w:val="32"/>
      </w:rPr>
      <w:t xml:space="preserve">MOBILE </w:t>
    </w:r>
    <w:r w:rsidR="00B62172" w:rsidRPr="00722C64">
      <w:rPr>
        <w:rFonts w:ascii="Arial" w:hAnsi="Arial" w:cs="Arial"/>
        <w:b/>
        <w:bCs/>
        <w:color w:val="0B769F" w:themeColor="accent4" w:themeShade="BF"/>
        <w:sz w:val="32"/>
        <w:szCs w:val="32"/>
      </w:rPr>
      <w:t xml:space="preserve">FOOD </w:t>
    </w:r>
    <w:r>
      <w:rPr>
        <w:rFonts w:ascii="Arial" w:hAnsi="Arial" w:cs="Arial"/>
        <w:b/>
        <w:bCs/>
        <w:color w:val="0B769F" w:themeColor="accent4" w:themeShade="BF"/>
        <w:sz w:val="32"/>
        <w:szCs w:val="32"/>
      </w:rPr>
      <w:t>VENDORS ON PRIVATE PROPERTY</w:t>
    </w:r>
  </w:p>
  <w:p w14:paraId="3DF6FAE6" w14:textId="476B2929" w:rsidR="00E522E9" w:rsidRDefault="008E0322" w:rsidP="00B62172">
    <w:pPr>
      <w:pStyle w:val="Header"/>
      <w:jc w:val="center"/>
      <w:rPr>
        <w:rFonts w:ascii="Arial" w:hAnsi="Arial" w:cs="Arial"/>
        <w:b/>
        <w:bCs/>
        <w:color w:val="0B769F" w:themeColor="accent4" w:themeShade="BF"/>
        <w:sz w:val="32"/>
        <w:szCs w:val="32"/>
      </w:rPr>
    </w:pPr>
    <w:r>
      <w:rPr>
        <w:rFonts w:ascii="Arial" w:hAnsi="Arial" w:cs="Arial"/>
        <w:b/>
        <w:bCs/>
        <w:color w:val="0B769F" w:themeColor="accent4" w:themeShade="BF"/>
        <w:sz w:val="32"/>
        <w:szCs w:val="32"/>
      </w:rPr>
      <w:t>[</w:t>
    </w:r>
    <w:r w:rsidR="00504B99">
      <w:rPr>
        <w:rFonts w:ascii="Arial" w:hAnsi="Arial" w:cs="Arial"/>
        <w:b/>
        <w:bCs/>
        <w:color w:val="0B769F" w:themeColor="accent4" w:themeShade="BF"/>
        <w:sz w:val="32"/>
        <w:szCs w:val="32"/>
      </w:rPr>
      <w:t>ENTER FOOD VENDOR NAME]</w:t>
    </w:r>
  </w:p>
  <w:p w14:paraId="556B0E25" w14:textId="04A946A5" w:rsidR="00E522E9" w:rsidRDefault="00504B99" w:rsidP="00B62172">
    <w:pPr>
      <w:pStyle w:val="Header"/>
      <w:jc w:val="center"/>
    </w:pPr>
    <w:r>
      <w:rPr>
        <w:rFonts w:ascii="Arial" w:hAnsi="Arial" w:cs="Arial"/>
        <w:b/>
        <w:bCs/>
        <w:color w:val="0B769F" w:themeColor="accent4" w:themeShade="BF"/>
        <w:sz w:val="32"/>
        <w:szCs w:val="32"/>
      </w:rPr>
      <w:t>[ENTER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324"/>
    <w:multiLevelType w:val="hybridMultilevel"/>
    <w:tmpl w:val="886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540E"/>
    <w:multiLevelType w:val="hybridMultilevel"/>
    <w:tmpl w:val="ECE0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F0DB6"/>
    <w:multiLevelType w:val="hybridMultilevel"/>
    <w:tmpl w:val="833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45617"/>
    <w:multiLevelType w:val="hybridMultilevel"/>
    <w:tmpl w:val="FA6C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67C4"/>
    <w:multiLevelType w:val="hybridMultilevel"/>
    <w:tmpl w:val="3ED83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B2F1C"/>
    <w:multiLevelType w:val="hybridMultilevel"/>
    <w:tmpl w:val="DF4A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734B0"/>
    <w:multiLevelType w:val="hybridMultilevel"/>
    <w:tmpl w:val="FA5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8086D"/>
    <w:multiLevelType w:val="hybridMultilevel"/>
    <w:tmpl w:val="F4027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B0DB8"/>
    <w:multiLevelType w:val="multilevel"/>
    <w:tmpl w:val="BAA49A5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411875"/>
    <w:multiLevelType w:val="multilevel"/>
    <w:tmpl w:val="7C94C0CE"/>
    <w:lvl w:ilvl="0">
      <w:start w:val="1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D46698D"/>
    <w:multiLevelType w:val="hybridMultilevel"/>
    <w:tmpl w:val="48985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F36B9"/>
    <w:multiLevelType w:val="hybridMultilevel"/>
    <w:tmpl w:val="135E4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7363116">
    <w:abstractNumId w:val="4"/>
  </w:num>
  <w:num w:numId="2" w16cid:durableId="2075422619">
    <w:abstractNumId w:val="10"/>
  </w:num>
  <w:num w:numId="3" w16cid:durableId="1242181019">
    <w:abstractNumId w:val="1"/>
  </w:num>
  <w:num w:numId="4" w16cid:durableId="706879988">
    <w:abstractNumId w:val="2"/>
  </w:num>
  <w:num w:numId="5" w16cid:durableId="447621843">
    <w:abstractNumId w:val="5"/>
  </w:num>
  <w:num w:numId="6" w16cid:durableId="577595113">
    <w:abstractNumId w:val="3"/>
  </w:num>
  <w:num w:numId="7" w16cid:durableId="965814211">
    <w:abstractNumId w:val="6"/>
  </w:num>
  <w:num w:numId="8" w16cid:durableId="1786578654">
    <w:abstractNumId w:val="8"/>
  </w:num>
  <w:num w:numId="9" w16cid:durableId="1761825503">
    <w:abstractNumId w:val="0"/>
  </w:num>
  <w:num w:numId="10" w16cid:durableId="1261374528">
    <w:abstractNumId w:val="11"/>
  </w:num>
  <w:num w:numId="11" w16cid:durableId="1326784577">
    <w:abstractNumId w:val="7"/>
  </w:num>
  <w:num w:numId="12" w16cid:durableId="1743407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Murphy-K\AppData\Local\Microsoft\Windows\INetCache\Content.Outlook\2CSECPRZ\Guidelines for Mobile Food Vendors 7-25-24.docx"/>
    <w:docVar w:name="DMSDocDescription" w:val="Guidelines for Mobile Food Vendors 7-25-24 (CAO cmts).docx"/>
  </w:docVars>
  <w:rsids>
    <w:rsidRoot w:val="00BC7971"/>
    <w:rsid w:val="000107D0"/>
    <w:rsid w:val="000108B2"/>
    <w:rsid w:val="0002276A"/>
    <w:rsid w:val="000246C0"/>
    <w:rsid w:val="000254BB"/>
    <w:rsid w:val="00034F0C"/>
    <w:rsid w:val="00040B75"/>
    <w:rsid w:val="000568BB"/>
    <w:rsid w:val="0006327B"/>
    <w:rsid w:val="000643B0"/>
    <w:rsid w:val="00067495"/>
    <w:rsid w:val="00067A90"/>
    <w:rsid w:val="000742C1"/>
    <w:rsid w:val="000833D2"/>
    <w:rsid w:val="000835F5"/>
    <w:rsid w:val="00086AE6"/>
    <w:rsid w:val="00092658"/>
    <w:rsid w:val="00096978"/>
    <w:rsid w:val="000A3793"/>
    <w:rsid w:val="000A4EF6"/>
    <w:rsid w:val="000B2D73"/>
    <w:rsid w:val="000B2DF8"/>
    <w:rsid w:val="000B3CB2"/>
    <w:rsid w:val="000B5772"/>
    <w:rsid w:val="000C3F39"/>
    <w:rsid w:val="000D1F03"/>
    <w:rsid w:val="000D1F54"/>
    <w:rsid w:val="000E143D"/>
    <w:rsid w:val="000E3E7A"/>
    <w:rsid w:val="00101573"/>
    <w:rsid w:val="001141B1"/>
    <w:rsid w:val="00116B7B"/>
    <w:rsid w:val="00121B01"/>
    <w:rsid w:val="00122260"/>
    <w:rsid w:val="00127B19"/>
    <w:rsid w:val="00132C0B"/>
    <w:rsid w:val="00136E27"/>
    <w:rsid w:val="00140BCE"/>
    <w:rsid w:val="001516C1"/>
    <w:rsid w:val="00151C9C"/>
    <w:rsid w:val="00152537"/>
    <w:rsid w:val="0015394C"/>
    <w:rsid w:val="00154FE1"/>
    <w:rsid w:val="0016099B"/>
    <w:rsid w:val="00181C5D"/>
    <w:rsid w:val="00181D81"/>
    <w:rsid w:val="00185B9B"/>
    <w:rsid w:val="00190B46"/>
    <w:rsid w:val="001A0B79"/>
    <w:rsid w:val="001A426C"/>
    <w:rsid w:val="001A49B4"/>
    <w:rsid w:val="001B50DB"/>
    <w:rsid w:val="001C40F7"/>
    <w:rsid w:val="001E0399"/>
    <w:rsid w:val="001E2FC7"/>
    <w:rsid w:val="001E468C"/>
    <w:rsid w:val="001E591D"/>
    <w:rsid w:val="001F3A84"/>
    <w:rsid w:val="001F73F8"/>
    <w:rsid w:val="00202345"/>
    <w:rsid w:val="00203651"/>
    <w:rsid w:val="00204D37"/>
    <w:rsid w:val="00222EC9"/>
    <w:rsid w:val="00226A53"/>
    <w:rsid w:val="00227E4A"/>
    <w:rsid w:val="00231B77"/>
    <w:rsid w:val="002332E5"/>
    <w:rsid w:val="00235B79"/>
    <w:rsid w:val="00240E72"/>
    <w:rsid w:val="00246771"/>
    <w:rsid w:val="00247494"/>
    <w:rsid w:val="00250554"/>
    <w:rsid w:val="0026300E"/>
    <w:rsid w:val="0026432D"/>
    <w:rsid w:val="00274F53"/>
    <w:rsid w:val="002773A8"/>
    <w:rsid w:val="00277F57"/>
    <w:rsid w:val="00287F6D"/>
    <w:rsid w:val="00292B41"/>
    <w:rsid w:val="002945AB"/>
    <w:rsid w:val="002A2493"/>
    <w:rsid w:val="002A2EA8"/>
    <w:rsid w:val="002B33CD"/>
    <w:rsid w:val="002B65F7"/>
    <w:rsid w:val="002C2F9C"/>
    <w:rsid w:val="002C572B"/>
    <w:rsid w:val="002C5D46"/>
    <w:rsid w:val="002C7852"/>
    <w:rsid w:val="002C7C6A"/>
    <w:rsid w:val="002D058D"/>
    <w:rsid w:val="002D100E"/>
    <w:rsid w:val="002D11A7"/>
    <w:rsid w:val="002E063B"/>
    <w:rsid w:val="002E175B"/>
    <w:rsid w:val="002E2BDD"/>
    <w:rsid w:val="002F31C5"/>
    <w:rsid w:val="002F5209"/>
    <w:rsid w:val="002F68E3"/>
    <w:rsid w:val="002F7DD9"/>
    <w:rsid w:val="003021FC"/>
    <w:rsid w:val="00305424"/>
    <w:rsid w:val="00305FEA"/>
    <w:rsid w:val="003112B2"/>
    <w:rsid w:val="00311A22"/>
    <w:rsid w:val="00314CBA"/>
    <w:rsid w:val="00336DD4"/>
    <w:rsid w:val="00340870"/>
    <w:rsid w:val="003409F2"/>
    <w:rsid w:val="003415FB"/>
    <w:rsid w:val="003428CA"/>
    <w:rsid w:val="003540E6"/>
    <w:rsid w:val="00361BDA"/>
    <w:rsid w:val="00364D69"/>
    <w:rsid w:val="00375D94"/>
    <w:rsid w:val="00377AAA"/>
    <w:rsid w:val="00383717"/>
    <w:rsid w:val="00383A87"/>
    <w:rsid w:val="0038625C"/>
    <w:rsid w:val="00393BE9"/>
    <w:rsid w:val="0039551E"/>
    <w:rsid w:val="003A180D"/>
    <w:rsid w:val="003B4280"/>
    <w:rsid w:val="003B61E4"/>
    <w:rsid w:val="003B66C0"/>
    <w:rsid w:val="003B6E6A"/>
    <w:rsid w:val="003B7D90"/>
    <w:rsid w:val="003C4A60"/>
    <w:rsid w:val="003C51E8"/>
    <w:rsid w:val="003D3791"/>
    <w:rsid w:val="003D4730"/>
    <w:rsid w:val="003E09C7"/>
    <w:rsid w:val="003E1476"/>
    <w:rsid w:val="003E2DC9"/>
    <w:rsid w:val="003E3208"/>
    <w:rsid w:val="003E4246"/>
    <w:rsid w:val="003F5219"/>
    <w:rsid w:val="00404173"/>
    <w:rsid w:val="0041471C"/>
    <w:rsid w:val="00415FE3"/>
    <w:rsid w:val="00424016"/>
    <w:rsid w:val="00434933"/>
    <w:rsid w:val="0043589A"/>
    <w:rsid w:val="004508F4"/>
    <w:rsid w:val="00452E99"/>
    <w:rsid w:val="00454BFA"/>
    <w:rsid w:val="00462633"/>
    <w:rsid w:val="004773E8"/>
    <w:rsid w:val="004A3A29"/>
    <w:rsid w:val="004A4303"/>
    <w:rsid w:val="004A6B94"/>
    <w:rsid w:val="004A728A"/>
    <w:rsid w:val="004B1AC5"/>
    <w:rsid w:val="004B2C9D"/>
    <w:rsid w:val="004C6BCF"/>
    <w:rsid w:val="004E2156"/>
    <w:rsid w:val="004E2B1C"/>
    <w:rsid w:val="004F370A"/>
    <w:rsid w:val="004F76CF"/>
    <w:rsid w:val="005040EC"/>
    <w:rsid w:val="00504B99"/>
    <w:rsid w:val="005107A9"/>
    <w:rsid w:val="00511841"/>
    <w:rsid w:val="0052169E"/>
    <w:rsid w:val="00526926"/>
    <w:rsid w:val="00527E5A"/>
    <w:rsid w:val="0053340B"/>
    <w:rsid w:val="00534620"/>
    <w:rsid w:val="00544038"/>
    <w:rsid w:val="00550523"/>
    <w:rsid w:val="00552431"/>
    <w:rsid w:val="005531B4"/>
    <w:rsid w:val="0056000A"/>
    <w:rsid w:val="005617DC"/>
    <w:rsid w:val="00562367"/>
    <w:rsid w:val="00566E51"/>
    <w:rsid w:val="00570209"/>
    <w:rsid w:val="005708E8"/>
    <w:rsid w:val="0058528E"/>
    <w:rsid w:val="005865F5"/>
    <w:rsid w:val="005A1A4C"/>
    <w:rsid w:val="005A6871"/>
    <w:rsid w:val="005B7A7B"/>
    <w:rsid w:val="005C0072"/>
    <w:rsid w:val="005C1CDC"/>
    <w:rsid w:val="005C31B5"/>
    <w:rsid w:val="005D22E4"/>
    <w:rsid w:val="005D43CE"/>
    <w:rsid w:val="005D545A"/>
    <w:rsid w:val="005E2FAC"/>
    <w:rsid w:val="005E455B"/>
    <w:rsid w:val="005E70E5"/>
    <w:rsid w:val="0061558D"/>
    <w:rsid w:val="00637B76"/>
    <w:rsid w:val="0065247D"/>
    <w:rsid w:val="00652FFC"/>
    <w:rsid w:val="006617AD"/>
    <w:rsid w:val="00662BC1"/>
    <w:rsid w:val="00666BB6"/>
    <w:rsid w:val="0067060B"/>
    <w:rsid w:val="00670BDA"/>
    <w:rsid w:val="00681348"/>
    <w:rsid w:val="00685357"/>
    <w:rsid w:val="00694434"/>
    <w:rsid w:val="00694C80"/>
    <w:rsid w:val="006A6667"/>
    <w:rsid w:val="006B083F"/>
    <w:rsid w:val="006B6594"/>
    <w:rsid w:val="006C7CEB"/>
    <w:rsid w:val="006D3D53"/>
    <w:rsid w:val="006E6BBB"/>
    <w:rsid w:val="006F5A99"/>
    <w:rsid w:val="00710A8D"/>
    <w:rsid w:val="007112DB"/>
    <w:rsid w:val="00713D9D"/>
    <w:rsid w:val="00714F08"/>
    <w:rsid w:val="00715C91"/>
    <w:rsid w:val="00722C64"/>
    <w:rsid w:val="00724F18"/>
    <w:rsid w:val="00727946"/>
    <w:rsid w:val="0073706A"/>
    <w:rsid w:val="00746DB6"/>
    <w:rsid w:val="00746F6E"/>
    <w:rsid w:val="00754716"/>
    <w:rsid w:val="007702AE"/>
    <w:rsid w:val="00777566"/>
    <w:rsid w:val="00784C7E"/>
    <w:rsid w:val="007855B2"/>
    <w:rsid w:val="00797A55"/>
    <w:rsid w:val="007A6096"/>
    <w:rsid w:val="007B3C73"/>
    <w:rsid w:val="007B73F2"/>
    <w:rsid w:val="007C2C77"/>
    <w:rsid w:val="007C6181"/>
    <w:rsid w:val="007D04CF"/>
    <w:rsid w:val="007D293E"/>
    <w:rsid w:val="007D6D59"/>
    <w:rsid w:val="007E5549"/>
    <w:rsid w:val="007F6421"/>
    <w:rsid w:val="008004BD"/>
    <w:rsid w:val="008020FC"/>
    <w:rsid w:val="008032A9"/>
    <w:rsid w:val="00803AF9"/>
    <w:rsid w:val="00811758"/>
    <w:rsid w:val="0083459C"/>
    <w:rsid w:val="00842C41"/>
    <w:rsid w:val="008436E0"/>
    <w:rsid w:val="00846BCE"/>
    <w:rsid w:val="0085207C"/>
    <w:rsid w:val="00853C24"/>
    <w:rsid w:val="00870C12"/>
    <w:rsid w:val="00873DC1"/>
    <w:rsid w:val="0087607A"/>
    <w:rsid w:val="008771E5"/>
    <w:rsid w:val="008816A6"/>
    <w:rsid w:val="00891F50"/>
    <w:rsid w:val="008B1EDD"/>
    <w:rsid w:val="008B3F61"/>
    <w:rsid w:val="008B588C"/>
    <w:rsid w:val="008C2BB1"/>
    <w:rsid w:val="008C512D"/>
    <w:rsid w:val="008C53A6"/>
    <w:rsid w:val="008E0322"/>
    <w:rsid w:val="008E48A2"/>
    <w:rsid w:val="008F2DCB"/>
    <w:rsid w:val="0090609F"/>
    <w:rsid w:val="0090723E"/>
    <w:rsid w:val="00910ECB"/>
    <w:rsid w:val="00914BD9"/>
    <w:rsid w:val="00921775"/>
    <w:rsid w:val="00922D39"/>
    <w:rsid w:val="0092360B"/>
    <w:rsid w:val="00927555"/>
    <w:rsid w:val="00930B02"/>
    <w:rsid w:val="0093118B"/>
    <w:rsid w:val="0093367D"/>
    <w:rsid w:val="00937ECA"/>
    <w:rsid w:val="00942510"/>
    <w:rsid w:val="0095151A"/>
    <w:rsid w:val="00955040"/>
    <w:rsid w:val="00955487"/>
    <w:rsid w:val="009770AF"/>
    <w:rsid w:val="009833F4"/>
    <w:rsid w:val="0098504A"/>
    <w:rsid w:val="00985439"/>
    <w:rsid w:val="0098737B"/>
    <w:rsid w:val="009A0CD1"/>
    <w:rsid w:val="009B2574"/>
    <w:rsid w:val="009C3DBB"/>
    <w:rsid w:val="009C5291"/>
    <w:rsid w:val="009D04CF"/>
    <w:rsid w:val="009D1533"/>
    <w:rsid w:val="009D17E7"/>
    <w:rsid w:val="009E3A86"/>
    <w:rsid w:val="009E7DB8"/>
    <w:rsid w:val="009F33C9"/>
    <w:rsid w:val="009F60CC"/>
    <w:rsid w:val="009F7486"/>
    <w:rsid w:val="00A06037"/>
    <w:rsid w:val="00A060AC"/>
    <w:rsid w:val="00A061F4"/>
    <w:rsid w:val="00A076A6"/>
    <w:rsid w:val="00A11A58"/>
    <w:rsid w:val="00A124D3"/>
    <w:rsid w:val="00A2353C"/>
    <w:rsid w:val="00A241E8"/>
    <w:rsid w:val="00A244AB"/>
    <w:rsid w:val="00A251F9"/>
    <w:rsid w:val="00A32A3A"/>
    <w:rsid w:val="00A5063A"/>
    <w:rsid w:val="00A512A9"/>
    <w:rsid w:val="00A638C4"/>
    <w:rsid w:val="00A72FA0"/>
    <w:rsid w:val="00A854B8"/>
    <w:rsid w:val="00A90A51"/>
    <w:rsid w:val="00A91E3F"/>
    <w:rsid w:val="00A9239E"/>
    <w:rsid w:val="00A93411"/>
    <w:rsid w:val="00A95429"/>
    <w:rsid w:val="00A963B1"/>
    <w:rsid w:val="00AA204E"/>
    <w:rsid w:val="00AA2353"/>
    <w:rsid w:val="00AA2A51"/>
    <w:rsid w:val="00AA56DD"/>
    <w:rsid w:val="00AA6B1A"/>
    <w:rsid w:val="00AB18CF"/>
    <w:rsid w:val="00AB3A75"/>
    <w:rsid w:val="00AB3DC7"/>
    <w:rsid w:val="00AC120A"/>
    <w:rsid w:val="00AE546D"/>
    <w:rsid w:val="00AE6EA0"/>
    <w:rsid w:val="00AF3EDE"/>
    <w:rsid w:val="00AF4644"/>
    <w:rsid w:val="00AF6DEA"/>
    <w:rsid w:val="00B131A8"/>
    <w:rsid w:val="00B1740E"/>
    <w:rsid w:val="00B2205C"/>
    <w:rsid w:val="00B234B7"/>
    <w:rsid w:val="00B3025C"/>
    <w:rsid w:val="00B302B7"/>
    <w:rsid w:val="00B45F76"/>
    <w:rsid w:val="00B62172"/>
    <w:rsid w:val="00B6313B"/>
    <w:rsid w:val="00B66C12"/>
    <w:rsid w:val="00B70426"/>
    <w:rsid w:val="00B72F31"/>
    <w:rsid w:val="00B807CD"/>
    <w:rsid w:val="00B86E50"/>
    <w:rsid w:val="00B92F0B"/>
    <w:rsid w:val="00BA248C"/>
    <w:rsid w:val="00BA4495"/>
    <w:rsid w:val="00BA7DC1"/>
    <w:rsid w:val="00BC1B25"/>
    <w:rsid w:val="00BC1F3C"/>
    <w:rsid w:val="00BC2630"/>
    <w:rsid w:val="00BC7971"/>
    <w:rsid w:val="00BD310A"/>
    <w:rsid w:val="00BD38FB"/>
    <w:rsid w:val="00BD3C73"/>
    <w:rsid w:val="00BD5292"/>
    <w:rsid w:val="00BE5D86"/>
    <w:rsid w:val="00C03770"/>
    <w:rsid w:val="00C14B7E"/>
    <w:rsid w:val="00C162E0"/>
    <w:rsid w:val="00C30BFF"/>
    <w:rsid w:val="00C37E48"/>
    <w:rsid w:val="00C534B4"/>
    <w:rsid w:val="00C600EB"/>
    <w:rsid w:val="00C6208E"/>
    <w:rsid w:val="00C64D08"/>
    <w:rsid w:val="00C86BDB"/>
    <w:rsid w:val="00C92EA5"/>
    <w:rsid w:val="00C9491F"/>
    <w:rsid w:val="00C96DC2"/>
    <w:rsid w:val="00CB2D7A"/>
    <w:rsid w:val="00CC0CCA"/>
    <w:rsid w:val="00CC3FDE"/>
    <w:rsid w:val="00CD3D30"/>
    <w:rsid w:val="00CD5A1B"/>
    <w:rsid w:val="00CE050B"/>
    <w:rsid w:val="00CF3AFE"/>
    <w:rsid w:val="00D02353"/>
    <w:rsid w:val="00D14737"/>
    <w:rsid w:val="00D202A5"/>
    <w:rsid w:val="00D238D5"/>
    <w:rsid w:val="00D3133A"/>
    <w:rsid w:val="00D40BAA"/>
    <w:rsid w:val="00D47589"/>
    <w:rsid w:val="00D5016E"/>
    <w:rsid w:val="00D5082B"/>
    <w:rsid w:val="00D57387"/>
    <w:rsid w:val="00D7025A"/>
    <w:rsid w:val="00D81D81"/>
    <w:rsid w:val="00D843FC"/>
    <w:rsid w:val="00D857BC"/>
    <w:rsid w:val="00D87051"/>
    <w:rsid w:val="00D87ED2"/>
    <w:rsid w:val="00D93C12"/>
    <w:rsid w:val="00D96559"/>
    <w:rsid w:val="00DA297E"/>
    <w:rsid w:val="00DA4E9E"/>
    <w:rsid w:val="00DA779B"/>
    <w:rsid w:val="00DB52F2"/>
    <w:rsid w:val="00DD182C"/>
    <w:rsid w:val="00DD3356"/>
    <w:rsid w:val="00DD3DF5"/>
    <w:rsid w:val="00DD5A86"/>
    <w:rsid w:val="00DD6FC4"/>
    <w:rsid w:val="00DE24F4"/>
    <w:rsid w:val="00DF18B9"/>
    <w:rsid w:val="00E03CDF"/>
    <w:rsid w:val="00E055A0"/>
    <w:rsid w:val="00E101BF"/>
    <w:rsid w:val="00E105E7"/>
    <w:rsid w:val="00E11E62"/>
    <w:rsid w:val="00E128BB"/>
    <w:rsid w:val="00E168C4"/>
    <w:rsid w:val="00E16AFA"/>
    <w:rsid w:val="00E215C6"/>
    <w:rsid w:val="00E32342"/>
    <w:rsid w:val="00E35030"/>
    <w:rsid w:val="00E41F7F"/>
    <w:rsid w:val="00E45D2A"/>
    <w:rsid w:val="00E51A9C"/>
    <w:rsid w:val="00E522E9"/>
    <w:rsid w:val="00E52DE4"/>
    <w:rsid w:val="00E5520B"/>
    <w:rsid w:val="00E576DB"/>
    <w:rsid w:val="00E60F1D"/>
    <w:rsid w:val="00E61761"/>
    <w:rsid w:val="00E626E5"/>
    <w:rsid w:val="00E63025"/>
    <w:rsid w:val="00E65AD4"/>
    <w:rsid w:val="00E67DF9"/>
    <w:rsid w:val="00E730EE"/>
    <w:rsid w:val="00E81A95"/>
    <w:rsid w:val="00E919A8"/>
    <w:rsid w:val="00E94529"/>
    <w:rsid w:val="00EA0EA3"/>
    <w:rsid w:val="00EA0F68"/>
    <w:rsid w:val="00EA3FD8"/>
    <w:rsid w:val="00EA519B"/>
    <w:rsid w:val="00EB0873"/>
    <w:rsid w:val="00EB15F2"/>
    <w:rsid w:val="00EB37A3"/>
    <w:rsid w:val="00EB5609"/>
    <w:rsid w:val="00EC1728"/>
    <w:rsid w:val="00EC507C"/>
    <w:rsid w:val="00ED1AF4"/>
    <w:rsid w:val="00ED4E80"/>
    <w:rsid w:val="00ED5812"/>
    <w:rsid w:val="00ED7F0A"/>
    <w:rsid w:val="00F04EC3"/>
    <w:rsid w:val="00F133DC"/>
    <w:rsid w:val="00F1460A"/>
    <w:rsid w:val="00F22165"/>
    <w:rsid w:val="00F453CD"/>
    <w:rsid w:val="00F45E41"/>
    <w:rsid w:val="00F6098D"/>
    <w:rsid w:val="00F70FA2"/>
    <w:rsid w:val="00F75D7F"/>
    <w:rsid w:val="00F76538"/>
    <w:rsid w:val="00F80E85"/>
    <w:rsid w:val="00F80EF4"/>
    <w:rsid w:val="00F81BA0"/>
    <w:rsid w:val="00F81FE0"/>
    <w:rsid w:val="00F85780"/>
    <w:rsid w:val="00F86E0C"/>
    <w:rsid w:val="00F87DD1"/>
    <w:rsid w:val="00F91371"/>
    <w:rsid w:val="00F95063"/>
    <w:rsid w:val="00F951E0"/>
    <w:rsid w:val="00F97D78"/>
    <w:rsid w:val="00FA525D"/>
    <w:rsid w:val="00FA7230"/>
    <w:rsid w:val="00FA7440"/>
    <w:rsid w:val="00FB2417"/>
    <w:rsid w:val="00FB48E0"/>
    <w:rsid w:val="00FB7DB3"/>
    <w:rsid w:val="00FC6246"/>
    <w:rsid w:val="00FE0DF3"/>
    <w:rsid w:val="00FE3ADB"/>
    <w:rsid w:val="00FE50BA"/>
    <w:rsid w:val="00FF0DDF"/>
    <w:rsid w:val="00FF2AF2"/>
    <w:rsid w:val="00FF3532"/>
    <w:rsid w:val="00FF5D1F"/>
    <w:rsid w:val="00FF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98913"/>
  <w15:chartTrackingRefBased/>
  <w15:docId w15:val="{7AD68DBD-2323-495E-B2EE-98A886F6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971"/>
    <w:rPr>
      <w:rFonts w:eastAsiaTheme="majorEastAsia" w:cstheme="majorBidi"/>
      <w:color w:val="272727" w:themeColor="text1" w:themeTint="D8"/>
    </w:rPr>
  </w:style>
  <w:style w:type="paragraph" w:styleId="Title">
    <w:name w:val="Title"/>
    <w:basedOn w:val="Normal"/>
    <w:next w:val="Normal"/>
    <w:link w:val="TitleChar"/>
    <w:uiPriority w:val="10"/>
    <w:qFormat/>
    <w:rsid w:val="00BC7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971"/>
    <w:pPr>
      <w:spacing w:before="160"/>
      <w:jc w:val="center"/>
    </w:pPr>
    <w:rPr>
      <w:i/>
      <w:iCs/>
      <w:color w:val="404040" w:themeColor="text1" w:themeTint="BF"/>
    </w:rPr>
  </w:style>
  <w:style w:type="character" w:customStyle="1" w:styleId="QuoteChar">
    <w:name w:val="Quote Char"/>
    <w:basedOn w:val="DefaultParagraphFont"/>
    <w:link w:val="Quote"/>
    <w:uiPriority w:val="29"/>
    <w:rsid w:val="00BC7971"/>
    <w:rPr>
      <w:i/>
      <w:iCs/>
      <w:color w:val="404040" w:themeColor="text1" w:themeTint="BF"/>
    </w:rPr>
  </w:style>
  <w:style w:type="paragraph" w:styleId="ListParagraph">
    <w:name w:val="List Paragraph"/>
    <w:basedOn w:val="Normal"/>
    <w:uiPriority w:val="34"/>
    <w:qFormat/>
    <w:rsid w:val="00BC7971"/>
    <w:pPr>
      <w:ind w:left="720"/>
      <w:contextualSpacing/>
    </w:pPr>
  </w:style>
  <w:style w:type="character" w:styleId="IntenseEmphasis">
    <w:name w:val="Intense Emphasis"/>
    <w:basedOn w:val="DefaultParagraphFont"/>
    <w:uiPriority w:val="21"/>
    <w:qFormat/>
    <w:rsid w:val="00BC7971"/>
    <w:rPr>
      <w:i/>
      <w:iCs/>
      <w:color w:val="0F4761" w:themeColor="accent1" w:themeShade="BF"/>
    </w:rPr>
  </w:style>
  <w:style w:type="paragraph" w:styleId="IntenseQuote">
    <w:name w:val="Intense Quote"/>
    <w:basedOn w:val="Normal"/>
    <w:next w:val="Normal"/>
    <w:link w:val="IntenseQuoteChar"/>
    <w:uiPriority w:val="30"/>
    <w:qFormat/>
    <w:rsid w:val="00BC7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971"/>
    <w:rPr>
      <w:i/>
      <w:iCs/>
      <w:color w:val="0F4761" w:themeColor="accent1" w:themeShade="BF"/>
    </w:rPr>
  </w:style>
  <w:style w:type="character" w:styleId="IntenseReference">
    <w:name w:val="Intense Reference"/>
    <w:basedOn w:val="DefaultParagraphFont"/>
    <w:uiPriority w:val="32"/>
    <w:qFormat/>
    <w:rsid w:val="00BC7971"/>
    <w:rPr>
      <w:b/>
      <w:bCs/>
      <w:smallCaps/>
      <w:color w:val="0F4761" w:themeColor="accent1" w:themeShade="BF"/>
      <w:spacing w:val="5"/>
    </w:rPr>
  </w:style>
  <w:style w:type="character" w:customStyle="1" w:styleId="Header1">
    <w:name w:val="Header1"/>
    <w:basedOn w:val="DefaultParagraphFont"/>
    <w:rsid w:val="00BC7971"/>
  </w:style>
  <w:style w:type="character" w:customStyle="1" w:styleId="name">
    <w:name w:val="name"/>
    <w:basedOn w:val="DefaultParagraphFont"/>
    <w:rsid w:val="00BC7971"/>
  </w:style>
  <w:style w:type="paragraph" w:customStyle="1" w:styleId="heading">
    <w:name w:val="heading"/>
    <w:basedOn w:val="Normal"/>
    <w:rsid w:val="00BC79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C79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C7971"/>
    <w:rPr>
      <w:color w:val="0000FF"/>
      <w:u w:val="single"/>
    </w:rPr>
  </w:style>
  <w:style w:type="character" w:customStyle="1" w:styleId="num">
    <w:name w:val="num"/>
    <w:basedOn w:val="DefaultParagraphFont"/>
    <w:rsid w:val="00BC7971"/>
  </w:style>
  <w:style w:type="character" w:customStyle="1" w:styleId="note">
    <w:name w:val="note"/>
    <w:basedOn w:val="DefaultParagraphFont"/>
    <w:rsid w:val="00BC7971"/>
  </w:style>
  <w:style w:type="character" w:styleId="Emphasis">
    <w:name w:val="Emphasis"/>
    <w:basedOn w:val="DefaultParagraphFont"/>
    <w:uiPriority w:val="20"/>
    <w:qFormat/>
    <w:rsid w:val="007B73F2"/>
    <w:rPr>
      <w:i/>
      <w:iCs/>
    </w:rPr>
  </w:style>
  <w:style w:type="paragraph" w:customStyle="1" w:styleId="content1">
    <w:name w:val="content1"/>
    <w:basedOn w:val="Normal"/>
    <w:rsid w:val="00DB52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0">
    <w:name w:val="incr0"/>
    <w:basedOn w:val="Normal"/>
    <w:rsid w:val="00DB52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86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E6"/>
  </w:style>
  <w:style w:type="paragraph" w:styleId="Footer">
    <w:name w:val="footer"/>
    <w:basedOn w:val="Normal"/>
    <w:link w:val="FooterChar"/>
    <w:uiPriority w:val="99"/>
    <w:unhideWhenUsed/>
    <w:rsid w:val="00086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E6"/>
  </w:style>
  <w:style w:type="character" w:styleId="CommentReference">
    <w:name w:val="annotation reference"/>
    <w:basedOn w:val="DefaultParagraphFont"/>
    <w:uiPriority w:val="99"/>
    <w:semiHidden/>
    <w:unhideWhenUsed/>
    <w:rsid w:val="003540E6"/>
    <w:rPr>
      <w:sz w:val="16"/>
      <w:szCs w:val="16"/>
    </w:rPr>
  </w:style>
  <w:style w:type="paragraph" w:styleId="CommentText">
    <w:name w:val="annotation text"/>
    <w:basedOn w:val="Normal"/>
    <w:link w:val="CommentTextChar"/>
    <w:uiPriority w:val="99"/>
    <w:unhideWhenUsed/>
    <w:rsid w:val="003540E6"/>
    <w:pPr>
      <w:spacing w:line="240" w:lineRule="auto"/>
    </w:pPr>
    <w:rPr>
      <w:sz w:val="20"/>
      <w:szCs w:val="20"/>
    </w:rPr>
  </w:style>
  <w:style w:type="character" w:customStyle="1" w:styleId="CommentTextChar">
    <w:name w:val="Comment Text Char"/>
    <w:basedOn w:val="DefaultParagraphFont"/>
    <w:link w:val="CommentText"/>
    <w:uiPriority w:val="99"/>
    <w:rsid w:val="003540E6"/>
    <w:rPr>
      <w:sz w:val="20"/>
      <w:szCs w:val="20"/>
    </w:rPr>
  </w:style>
  <w:style w:type="paragraph" w:styleId="CommentSubject">
    <w:name w:val="annotation subject"/>
    <w:basedOn w:val="CommentText"/>
    <w:next w:val="CommentText"/>
    <w:link w:val="CommentSubjectChar"/>
    <w:uiPriority w:val="99"/>
    <w:semiHidden/>
    <w:unhideWhenUsed/>
    <w:rsid w:val="003540E6"/>
    <w:rPr>
      <w:b/>
      <w:bCs/>
    </w:rPr>
  </w:style>
  <w:style w:type="character" w:customStyle="1" w:styleId="CommentSubjectChar">
    <w:name w:val="Comment Subject Char"/>
    <w:basedOn w:val="CommentTextChar"/>
    <w:link w:val="CommentSubject"/>
    <w:uiPriority w:val="99"/>
    <w:semiHidden/>
    <w:rsid w:val="003540E6"/>
    <w:rPr>
      <w:b/>
      <w:bCs/>
      <w:sz w:val="20"/>
      <w:szCs w:val="20"/>
    </w:rPr>
  </w:style>
  <w:style w:type="character" w:styleId="UnresolvedMention">
    <w:name w:val="Unresolved Mention"/>
    <w:basedOn w:val="DefaultParagraphFont"/>
    <w:uiPriority w:val="99"/>
    <w:semiHidden/>
    <w:unhideWhenUsed/>
    <w:rsid w:val="005E2FAC"/>
    <w:rPr>
      <w:color w:val="605E5C"/>
      <w:shd w:val="clear" w:color="auto" w:fill="E1DFDD"/>
    </w:rPr>
  </w:style>
  <w:style w:type="paragraph" w:styleId="Revision">
    <w:name w:val="Revision"/>
    <w:hidden/>
    <w:uiPriority w:val="99"/>
    <w:semiHidden/>
    <w:rsid w:val="000A4EF6"/>
    <w:pPr>
      <w:spacing w:after="0" w:line="240" w:lineRule="auto"/>
    </w:pPr>
  </w:style>
  <w:style w:type="table" w:styleId="TableGrid">
    <w:name w:val="Table Grid"/>
    <w:basedOn w:val="TableNormal"/>
    <w:uiPriority w:val="39"/>
    <w:rsid w:val="0058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0797">
      <w:bodyDiv w:val="1"/>
      <w:marLeft w:val="0"/>
      <w:marRight w:val="0"/>
      <w:marTop w:val="0"/>
      <w:marBottom w:val="0"/>
      <w:divBdr>
        <w:top w:val="none" w:sz="0" w:space="0" w:color="auto"/>
        <w:left w:val="none" w:sz="0" w:space="0" w:color="auto"/>
        <w:bottom w:val="none" w:sz="0" w:space="0" w:color="auto"/>
        <w:right w:val="none" w:sz="0" w:space="0" w:color="auto"/>
      </w:divBdr>
    </w:div>
    <w:div w:id="730346476">
      <w:bodyDiv w:val="1"/>
      <w:marLeft w:val="0"/>
      <w:marRight w:val="0"/>
      <w:marTop w:val="0"/>
      <w:marBottom w:val="0"/>
      <w:divBdr>
        <w:top w:val="none" w:sz="0" w:space="0" w:color="auto"/>
        <w:left w:val="none" w:sz="0" w:space="0" w:color="auto"/>
        <w:bottom w:val="none" w:sz="0" w:space="0" w:color="auto"/>
        <w:right w:val="none" w:sz="0" w:space="0" w:color="auto"/>
      </w:divBdr>
    </w:div>
    <w:div w:id="1380857143">
      <w:bodyDiv w:val="1"/>
      <w:marLeft w:val="0"/>
      <w:marRight w:val="0"/>
      <w:marTop w:val="0"/>
      <w:marBottom w:val="0"/>
      <w:divBdr>
        <w:top w:val="none" w:sz="0" w:space="0" w:color="auto"/>
        <w:left w:val="none" w:sz="0" w:space="0" w:color="auto"/>
        <w:bottom w:val="none" w:sz="0" w:space="0" w:color="auto"/>
        <w:right w:val="none" w:sz="0" w:space="0" w:color="auto"/>
      </w:divBdr>
    </w:div>
    <w:div w:id="1385904828">
      <w:bodyDiv w:val="1"/>
      <w:marLeft w:val="0"/>
      <w:marRight w:val="0"/>
      <w:marTop w:val="0"/>
      <w:marBottom w:val="0"/>
      <w:divBdr>
        <w:top w:val="none" w:sz="0" w:space="0" w:color="auto"/>
        <w:left w:val="none" w:sz="0" w:space="0" w:color="auto"/>
        <w:bottom w:val="none" w:sz="0" w:space="0" w:color="auto"/>
        <w:right w:val="none" w:sz="0" w:space="0" w:color="auto"/>
      </w:divBdr>
    </w:div>
    <w:div w:id="21122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nsm5-hosted.civiclive.com/UserFiles/Servers/Server_3037789/File/Planning/PermitsFormsandFees/Project%20Forms%20Guides%20and%20Guidelines/APPLICATION%202020%20FILLABLE%20FORM.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975</Words>
  <Characters>5776</Characters>
  <Application>Microsoft Office Word</Application>
  <DocSecurity>0</DocSecurity>
  <Lines>361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Weldin, Flint</dc:creator>
  <cp:keywords/>
  <dc:description/>
  <cp:lastModifiedBy>Blanks, Clotile</cp:lastModifiedBy>
  <cp:revision>3</cp:revision>
  <cp:lastPrinted>2025-02-06T22:16:00Z</cp:lastPrinted>
  <dcterms:created xsi:type="dcterms:W3CDTF">2025-02-11T23:34:00Z</dcterms:created>
  <dcterms:modified xsi:type="dcterms:W3CDTF">2025-03-19T00:35:00Z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51739a5b30ec88c91c7c554eda7d2fb7479e2d1bdf1c707a5ff863337b987706</vt:lpwstr>
  </property>
</Properties>
</file>